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67D6" w14:textId="77777777" w:rsidR="003650BA" w:rsidRPr="003650BA" w:rsidRDefault="003650BA" w:rsidP="003650BA">
      <w:pPr>
        <w:rPr>
          <w:b/>
          <w:bCs/>
        </w:rPr>
      </w:pPr>
      <w:r>
        <w:rPr>
          <w:b/>
        </w:rPr>
        <w:t>Erlynydd y Goron (Medi 2025)</w:t>
      </w:r>
    </w:p>
    <w:p w14:paraId="05AF285B" w14:textId="77777777" w:rsidR="003650BA" w:rsidRPr="003650BA" w:rsidRDefault="003650BA" w:rsidP="003650BA">
      <w:r>
        <w:t>Gwasanaeth Erlyn y Goron</w:t>
      </w:r>
    </w:p>
    <w:p w14:paraId="2BABD399" w14:textId="6BD623C7" w:rsidR="003650BA" w:rsidRPr="003650BA" w:rsidRDefault="003650BA" w:rsidP="003650BA">
      <w:pPr>
        <w:rPr>
          <w:b/>
          <w:bCs/>
        </w:rPr>
      </w:pPr>
      <w:r>
        <w:rPr>
          <w:b/>
        </w:rPr>
        <w:t xml:space="preserve">Gwnewch gais cyn 2:38 pm </w:t>
      </w:r>
      <w:r w:rsidRPr="00951DFE">
        <w:rPr>
          <w:b/>
          <w:highlight w:val="yellow"/>
        </w:rPr>
        <w:t xml:space="preserve">ddydd Gwener </w:t>
      </w:r>
      <w:r w:rsidR="00912470">
        <w:rPr>
          <w:b/>
          <w:highlight w:val="yellow"/>
        </w:rPr>
        <w:t>6 Hydref</w:t>
      </w:r>
      <w:r w:rsidRPr="00951DFE">
        <w:rPr>
          <w:b/>
          <w:highlight w:val="yellow"/>
        </w:rPr>
        <w:t xml:space="preserve"> 2025</w:t>
      </w:r>
    </w:p>
    <w:p w14:paraId="79E15252" w14:textId="77777777" w:rsidR="003650BA" w:rsidRPr="003650BA" w:rsidRDefault="003650BA" w:rsidP="003650BA">
      <w:r>
        <w:t> </w:t>
      </w:r>
    </w:p>
    <w:p w14:paraId="54200767" w14:textId="6F744563" w:rsidR="003650BA" w:rsidRPr="003650BA" w:rsidRDefault="003650BA" w:rsidP="003650BA">
      <w:r>
        <w:rPr>
          <w:noProof/>
          <w:lang w:eastAsia="cy-GB"/>
        </w:rPr>
        <w:drawing>
          <wp:inline distT="0" distB="0" distL="0" distR="0" wp14:anchorId="218BEDD2" wp14:editId="256D5C22">
            <wp:extent cx="730250" cy="952500"/>
            <wp:effectExtent l="0" t="0" r="0" b="0"/>
            <wp:docPr id="1871373252" name="Picture 2" descr="Crown Prosecu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wn Prosecution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952500"/>
                    </a:xfrm>
                    <a:prstGeom prst="rect">
                      <a:avLst/>
                    </a:prstGeom>
                    <a:noFill/>
                    <a:ln>
                      <a:noFill/>
                    </a:ln>
                  </pic:spPr>
                </pic:pic>
              </a:graphicData>
            </a:graphic>
          </wp:inline>
        </w:drawing>
      </w:r>
    </w:p>
    <w:p w14:paraId="6BC8DEBF" w14:textId="77777777" w:rsidR="003650BA" w:rsidRPr="003650BA" w:rsidRDefault="003650BA" w:rsidP="003650BA">
      <w:hyperlink r:id="rId6" w:anchor="top" w:tooltip="Gwnewch gais nawr" w:history="1">
        <w:r>
          <w:rPr>
            <w:rStyle w:val="Hyperlink"/>
          </w:rPr>
          <w:t>Gwnewch gais nawr</w:t>
        </w:r>
      </w:hyperlink>
    </w:p>
    <w:p w14:paraId="1416278C" w14:textId="77777777" w:rsidR="003650BA" w:rsidRPr="003650BA" w:rsidRDefault="003650BA" w:rsidP="003650BA">
      <w:pPr>
        <w:rPr>
          <w:b/>
          <w:bCs/>
        </w:rPr>
      </w:pPr>
      <w:r>
        <w:rPr>
          <w:b/>
        </w:rPr>
        <w:t>Manylion</w:t>
      </w:r>
    </w:p>
    <w:p w14:paraId="30F7D78A" w14:textId="77777777" w:rsidR="003650BA" w:rsidRPr="003650BA" w:rsidRDefault="003650BA" w:rsidP="003650BA">
      <w:pPr>
        <w:rPr>
          <w:b/>
          <w:bCs/>
        </w:rPr>
      </w:pPr>
      <w:r>
        <w:rPr>
          <w:b/>
        </w:rPr>
        <w:t>Cyfeirnod</w:t>
      </w:r>
    </w:p>
    <w:p w14:paraId="2F148D05" w14:textId="77777777" w:rsidR="003650BA" w:rsidRPr="003650BA" w:rsidRDefault="003650BA" w:rsidP="003650BA">
      <w:r>
        <w:t>421880</w:t>
      </w:r>
    </w:p>
    <w:p w14:paraId="4272C206" w14:textId="77777777" w:rsidR="003650BA" w:rsidRPr="003650BA" w:rsidRDefault="003650BA" w:rsidP="003650BA">
      <w:pPr>
        <w:rPr>
          <w:b/>
          <w:bCs/>
        </w:rPr>
      </w:pPr>
      <w:r>
        <w:rPr>
          <w:b/>
        </w:rPr>
        <w:t>Cyflog</w:t>
      </w:r>
    </w:p>
    <w:p w14:paraId="478A256A" w14:textId="77777777" w:rsidR="003650BA" w:rsidRPr="003650BA" w:rsidRDefault="003650BA" w:rsidP="003650BA">
      <w:r>
        <w:t>£42,320 - £49,030</w:t>
      </w:r>
    </w:p>
    <w:p w14:paraId="19CA270E" w14:textId="77777777" w:rsidR="003650BA" w:rsidRPr="003650BA" w:rsidRDefault="003650BA" w:rsidP="003650BA">
      <w:r>
        <w:t>£42,320 - £46,780 (Cenedlaethol gan gynnwys Swindon) £44,570 - £49,030 +£3,150 Lwfans Recriwtio a Chadw (RRA) (Llundain)</w:t>
      </w:r>
    </w:p>
    <w:p w14:paraId="7B490BDD" w14:textId="77777777" w:rsidR="003650BA" w:rsidRPr="003650BA" w:rsidRDefault="003650BA" w:rsidP="003650BA">
      <w:hyperlink r:id="rId7" w:tgtFrame="_blank" w:history="1">
        <w:r>
          <w:rPr>
            <w:rStyle w:val="Hyperlink"/>
          </w:rPr>
          <w:t>Pensiwn y Gwasanaeth Sifil</w:t>
        </w:r>
      </w:hyperlink>
      <w:r>
        <w:t>, gyda chyfraniad cyflogwr o 28.97%</w:t>
      </w:r>
    </w:p>
    <w:p w14:paraId="3C591DF0" w14:textId="77777777" w:rsidR="003650BA" w:rsidRPr="003650BA" w:rsidRDefault="003650BA" w:rsidP="003650BA">
      <w:pPr>
        <w:rPr>
          <w:b/>
          <w:bCs/>
        </w:rPr>
      </w:pPr>
      <w:r>
        <w:rPr>
          <w:b/>
        </w:rPr>
        <w:t>Graddfa'r swydd</w:t>
      </w:r>
    </w:p>
    <w:p w14:paraId="41DE5562" w14:textId="77777777" w:rsidR="003650BA" w:rsidRPr="003650BA" w:rsidRDefault="003650BA" w:rsidP="003650BA">
      <w:r>
        <w:t>Uwch Swyddog Gweithredol</w:t>
      </w:r>
    </w:p>
    <w:p w14:paraId="097E583D" w14:textId="77777777" w:rsidR="003650BA" w:rsidRPr="003650BA" w:rsidRDefault="003650BA" w:rsidP="003650BA">
      <w:r>
        <w:t>CP</w:t>
      </w:r>
    </w:p>
    <w:p w14:paraId="4F0BC226" w14:textId="77777777" w:rsidR="003650BA" w:rsidRPr="003650BA" w:rsidRDefault="003650BA" w:rsidP="003650BA">
      <w:pPr>
        <w:rPr>
          <w:b/>
          <w:bCs/>
        </w:rPr>
      </w:pPr>
      <w:r>
        <w:rPr>
          <w:b/>
        </w:rPr>
        <w:t>Math o Gontract</w:t>
      </w:r>
    </w:p>
    <w:p w14:paraId="1124092B" w14:textId="77777777" w:rsidR="003650BA" w:rsidRPr="003650BA" w:rsidRDefault="003650BA" w:rsidP="003650BA">
      <w:r>
        <w:t>Parhaol</w:t>
      </w:r>
    </w:p>
    <w:p w14:paraId="2E807689" w14:textId="77777777" w:rsidR="003650BA" w:rsidRPr="003650BA" w:rsidRDefault="003650BA" w:rsidP="003650BA">
      <w:pPr>
        <w:rPr>
          <w:b/>
          <w:bCs/>
        </w:rPr>
      </w:pPr>
      <w:r>
        <w:rPr>
          <w:b/>
        </w:rPr>
        <w:t>Maes Busnes</w:t>
      </w:r>
    </w:p>
    <w:p w14:paraId="11503D4A" w14:textId="77777777" w:rsidR="003650BA" w:rsidRPr="003650BA" w:rsidRDefault="003650BA" w:rsidP="003650BA">
      <w:r>
        <w:t>Cenedlaethol</w:t>
      </w:r>
    </w:p>
    <w:p w14:paraId="4E4BF95A" w14:textId="77777777" w:rsidR="003650BA" w:rsidRPr="003650BA" w:rsidRDefault="003650BA" w:rsidP="003650BA">
      <w:pPr>
        <w:rPr>
          <w:b/>
          <w:bCs/>
        </w:rPr>
      </w:pPr>
      <w:r>
        <w:rPr>
          <w:b/>
        </w:rPr>
        <w:t>Math o rôl</w:t>
      </w:r>
    </w:p>
    <w:p w14:paraId="53A9D7BF" w14:textId="77777777" w:rsidR="003650BA" w:rsidRPr="003650BA" w:rsidRDefault="003650BA" w:rsidP="003650BA">
      <w:r>
        <w:t>Gwasanaethau Cyfreithiol</w:t>
      </w:r>
    </w:p>
    <w:p w14:paraId="35C6A35D" w14:textId="77777777" w:rsidR="003650BA" w:rsidRPr="003650BA" w:rsidRDefault="003650BA" w:rsidP="003650BA">
      <w:pPr>
        <w:rPr>
          <w:b/>
          <w:bCs/>
        </w:rPr>
      </w:pPr>
      <w:r>
        <w:rPr>
          <w:b/>
        </w:rPr>
        <w:t>Patrwm gweithio</w:t>
      </w:r>
    </w:p>
    <w:p w14:paraId="2075EC9F" w14:textId="77777777" w:rsidR="003650BA" w:rsidRPr="003650BA" w:rsidRDefault="003650BA" w:rsidP="003650BA">
      <w:r>
        <w:t>Gweithio hyblyg, Amser llawn, Rhan-amser</w:t>
      </w:r>
    </w:p>
    <w:p w14:paraId="67034E53" w14:textId="77777777" w:rsidR="003650BA" w:rsidRPr="003650BA" w:rsidRDefault="003650BA" w:rsidP="003650BA">
      <w:pPr>
        <w:rPr>
          <w:b/>
          <w:bCs/>
        </w:rPr>
      </w:pPr>
      <w:r>
        <w:rPr>
          <w:b/>
        </w:rPr>
        <w:t>Nifer y swyddi sydd ar gael</w:t>
      </w:r>
    </w:p>
    <w:p w14:paraId="04E0B9B2" w14:textId="77777777" w:rsidR="003650BA" w:rsidRPr="003650BA" w:rsidRDefault="003650BA" w:rsidP="003650BA">
      <w:r>
        <w:lastRenderedPageBreak/>
        <w:t>14</w:t>
      </w:r>
    </w:p>
    <w:p w14:paraId="3C409896" w14:textId="77777777" w:rsidR="003650BA" w:rsidRPr="003650BA" w:rsidRDefault="003650BA" w:rsidP="003650BA">
      <w:r>
        <w:t>Cynnwys</w:t>
      </w:r>
    </w:p>
    <w:p w14:paraId="152A91CE" w14:textId="77777777" w:rsidR="003650BA" w:rsidRPr="003650BA" w:rsidRDefault="003650BA" w:rsidP="003650BA">
      <w:pPr>
        <w:numPr>
          <w:ilvl w:val="0"/>
          <w:numId w:val="1"/>
        </w:numPr>
      </w:pPr>
      <w:hyperlink r:id="rId8" w:anchor="section_link_location" w:tooltip="Neidio i adran Lleoliad" w:history="1">
        <w:r>
          <w:rPr>
            <w:rStyle w:val="Hyperlink"/>
          </w:rPr>
          <w:t>Lleoliad</w:t>
        </w:r>
      </w:hyperlink>
    </w:p>
    <w:p w14:paraId="1D28411D" w14:textId="77777777" w:rsidR="003650BA" w:rsidRPr="003650BA" w:rsidRDefault="003650BA" w:rsidP="003650BA">
      <w:pPr>
        <w:numPr>
          <w:ilvl w:val="0"/>
          <w:numId w:val="1"/>
        </w:numPr>
      </w:pPr>
      <w:hyperlink r:id="rId9" w:anchor="section_link_about" w:tooltip="Neidio i adran Gwybodaeth am y swydd" w:history="1">
        <w:r>
          <w:rPr>
            <w:rStyle w:val="Hyperlink"/>
          </w:rPr>
          <w:t>Gwybodaeth am y swydd</w:t>
        </w:r>
      </w:hyperlink>
    </w:p>
    <w:p w14:paraId="2C56AEA2" w14:textId="77777777" w:rsidR="003650BA" w:rsidRPr="003650BA" w:rsidRDefault="003650BA" w:rsidP="003650BA">
      <w:pPr>
        <w:numPr>
          <w:ilvl w:val="0"/>
          <w:numId w:val="1"/>
        </w:numPr>
      </w:pPr>
      <w:hyperlink r:id="rId10" w:anchor="section_link_benefits" w:tooltip="Neidio i adran Buddion" w:history="1">
        <w:r>
          <w:rPr>
            <w:rStyle w:val="Hyperlink"/>
          </w:rPr>
          <w:t>Buddion</w:t>
        </w:r>
      </w:hyperlink>
    </w:p>
    <w:p w14:paraId="14764011" w14:textId="77777777" w:rsidR="003650BA" w:rsidRPr="003650BA" w:rsidRDefault="003650BA" w:rsidP="003650BA">
      <w:pPr>
        <w:numPr>
          <w:ilvl w:val="0"/>
          <w:numId w:val="1"/>
        </w:numPr>
      </w:pPr>
      <w:hyperlink r:id="rId11" w:anchor="section_link_things_you_need_to_know" w:tooltip="Neidio i adran Pethau y mae arnoch angen eu gwybod" w:history="1">
        <w:r>
          <w:rPr>
            <w:rStyle w:val="Hyperlink"/>
          </w:rPr>
          <w:t>Pethau y mae arnoch angen eu gwybod</w:t>
        </w:r>
      </w:hyperlink>
    </w:p>
    <w:p w14:paraId="17847D08" w14:textId="77777777" w:rsidR="003650BA" w:rsidRPr="003650BA" w:rsidRDefault="003650BA" w:rsidP="003650BA">
      <w:pPr>
        <w:numPr>
          <w:ilvl w:val="0"/>
          <w:numId w:val="1"/>
        </w:numPr>
      </w:pPr>
      <w:hyperlink r:id="rId12" w:anchor="section_link_apply_and_further_information" w:tooltip="Neidio i adran Gwneud cais a rhagor o wybodaeth" w:history="1">
        <w:r>
          <w:rPr>
            <w:rStyle w:val="Hyperlink"/>
          </w:rPr>
          <w:t>Gwneud cais a rhagor o wybodaeth</w:t>
        </w:r>
      </w:hyperlink>
    </w:p>
    <w:p w14:paraId="50BD5FDE" w14:textId="77777777" w:rsidR="003650BA" w:rsidRPr="003650BA" w:rsidRDefault="003650BA" w:rsidP="003650BA">
      <w:r>
        <w:t>Lleoliad</w:t>
      </w:r>
    </w:p>
    <w:p w14:paraId="0C1397D3" w14:textId="4FFC643D" w:rsidR="003650BA" w:rsidRPr="003650BA" w:rsidRDefault="003650BA" w:rsidP="003650BA">
      <w:r>
        <w:t xml:space="preserve">Birmingham, Brighton a Hove, Bryste, Caergrawnt, Caergaint, Caerdydd, Caerliwelydd, Chelmsford, Eastleigh, Caerwysg, Guildford, Hull, Ipswich, Leeds, Caerlŷr, Lincoln, Lerpwl, Llundain, Manceinion, Middlesbrough, Yr Wyddgrug, Newcastle-upon-Tyne, Northampton, Norwich, Nottingham, Portsmouth, Preston, Reading, Sheffield, St Albans, Stoke-on-Trent, Abertawe, Swindon, Truro. *Noder ar gyfer Wessex - </w:t>
      </w:r>
      <w:r w:rsidR="009B1D96">
        <w:t>m</w:t>
      </w:r>
      <w:r>
        <w:t>ae’r swyddfeydd yn Eastleigh, Portsmouth neu Swindon, ac maent yn cwmpasu pob llys yn Dorset, Wiltshire a Hampshire/Ynys Wyth*</w:t>
      </w:r>
    </w:p>
    <w:p w14:paraId="66B43AC3" w14:textId="77777777" w:rsidR="003650BA" w:rsidRPr="003650BA" w:rsidRDefault="003650BA" w:rsidP="003650BA">
      <w:r>
        <w:t>Gwybodaeth am y swydd</w:t>
      </w:r>
    </w:p>
    <w:p w14:paraId="2B3F4520" w14:textId="77777777" w:rsidR="003650BA" w:rsidRPr="003650BA" w:rsidRDefault="003650BA" w:rsidP="003650BA">
      <w:pPr>
        <w:rPr>
          <w:b/>
          <w:bCs/>
        </w:rPr>
      </w:pPr>
      <w:r>
        <w:rPr>
          <w:b/>
        </w:rPr>
        <w:t>Crynodeb o’r swydd</w:t>
      </w:r>
    </w:p>
    <w:p w14:paraId="354BA0E3" w14:textId="77777777" w:rsidR="003650BA" w:rsidRPr="003650BA" w:rsidRDefault="003650BA" w:rsidP="003650BA">
      <w:r>
        <w:t>Fel erlynydd y goron, rydych wedi’ch lleoli yn y llys ynadon, yn gweithio gyda thimau erlyn i adolygu a chyflwyno tystiolaeth mewn achosion sy’n amrywio o ymosodiad cyffredin i droseddau cyffuriau.</w:t>
      </w:r>
    </w:p>
    <w:p w14:paraId="3167EA26" w14:textId="77777777" w:rsidR="003650BA" w:rsidRPr="003650BA" w:rsidRDefault="003650BA" w:rsidP="003650BA">
      <w:r>
        <w:t>Rôl cyfreithiwr lefel mynediad yw swydd erlynydd y goron, mae’n ddelfrydol os ydych chi’n gyfreithiwr sydd newydd gymhwyso neu os nad oes gennych brofiad o gyfraith droseddol. Byddwch yn cael cyfoeth o brofiad yn y llys troseddol, gan ddatblygu eich gwybodaeth gyfreithiol a’ch gyrfa ymhellach. </w:t>
      </w:r>
    </w:p>
    <w:p w14:paraId="7A8E8ACB" w14:textId="77777777" w:rsidR="003650BA" w:rsidRPr="003650BA" w:rsidRDefault="003650BA" w:rsidP="003650BA">
      <w:r>
        <w:t>I ddechrau, rydych yn gweithio ar achosion mwy syml ond dylech symud ymlaen yn gyflym i ddelio â gwaith achos mwy difrifol. Ar ôl cwblhau eich hyfforddiant erlynwyr y goron, gallwch gynghori’r heddlu ac ymchwilwyr eraill (ac eithrio cyngor cyn cyhuddo statudol), gwneud gwaith eiriolaeth, adolygu a pharatoi crynodebau achosion a materion neillffordd a glywir yn y llys ynadon.</w:t>
      </w:r>
    </w:p>
    <w:p w14:paraId="496F8987" w14:textId="77777777" w:rsidR="003650BA" w:rsidRPr="003650BA" w:rsidRDefault="003650BA" w:rsidP="003650BA">
      <w:r>
        <w:t>Byddwch yn mynychu'r llys yn bersonol am y rhan fwyaf o’ch wythnos waith, gan gynrychioli Gwasanaeth Erlyn y Goron ar y rheng flaen, gan gydweithio’n agos gyda chydweithwyr ac asiantaethau cyfiawnder troseddol eraill, gan gynnwys yr heddlu a’r farnwriaeth. Rydych yn chwarae rhan hollbwysig yn y gwaith o gynnal hyder y cyhoedd yn ein gwaith.</w:t>
      </w:r>
    </w:p>
    <w:p w14:paraId="56FBDC94" w14:textId="77777777" w:rsidR="003650BA" w:rsidRPr="003650BA" w:rsidRDefault="003650BA" w:rsidP="003650BA">
      <w:r>
        <w:lastRenderedPageBreak/>
        <w:t>Byddwch yn elwa o gyfnod cynefino strwythuredig, cynllun hyfforddiant pedwar mis, ynghyd â chyfleoedd i gysgodi cydweithwyr ar draws y sefydliad. Ar ôl i chi gael rhagor o brofiad, mae gennych opsiynau i symud ymlaen i rolau uwch erlynydd y goron, eiriolwr y goron a rheolwr cyfreithiol. </w:t>
      </w:r>
    </w:p>
    <w:p w14:paraId="174A001F" w14:textId="77777777" w:rsidR="003650BA" w:rsidRPr="003650BA" w:rsidRDefault="003650BA" w:rsidP="003650BA">
      <w:r>
        <w:t>Dysgwch beth mae ein herlynwyr y goron yn ei ddweud am weithio yng Ngwasanaeth Erlyn y Goron yn </w:t>
      </w:r>
      <w:hyperlink r:id="rId13" w:history="1">
        <w:r>
          <w:rPr>
            <w:rStyle w:val="Hyperlink"/>
          </w:rPr>
          <w:t>cps.gov.uk/careers/prosecutor</w:t>
        </w:r>
      </w:hyperlink>
      <w:r>
        <w:t>.</w:t>
      </w:r>
    </w:p>
    <w:p w14:paraId="0CF35D63" w14:textId="77777777" w:rsidR="003650BA" w:rsidRPr="003650BA" w:rsidRDefault="003650BA" w:rsidP="003650BA">
      <w:pPr>
        <w:rPr>
          <w:b/>
          <w:bCs/>
        </w:rPr>
      </w:pPr>
      <w:r>
        <w:rPr>
          <w:b/>
        </w:rPr>
        <w:t>Disgrifiad swydd</w:t>
      </w:r>
    </w:p>
    <w:p w14:paraId="6F525450" w14:textId="77777777" w:rsidR="003650BA" w:rsidRPr="003650BA" w:rsidRDefault="003650BA" w:rsidP="003650BA">
      <w:r>
        <w:rPr>
          <w:b/>
        </w:rPr>
        <w:t>Eich rolau a’ch cyfrifoldebau:</w:t>
      </w:r>
    </w:p>
    <w:p w14:paraId="4479677D" w14:textId="77777777" w:rsidR="003650BA" w:rsidRPr="003650BA" w:rsidRDefault="003650BA" w:rsidP="003650BA">
      <w:pPr>
        <w:numPr>
          <w:ilvl w:val="0"/>
          <w:numId w:val="2"/>
        </w:numPr>
      </w:pPr>
      <w:r>
        <w:t>Paratoi a chyflwyno achosion ar gyfer eu herlyn yn y llys ynadon</w:t>
      </w:r>
    </w:p>
    <w:p w14:paraId="00840BF1" w14:textId="77777777" w:rsidR="003650BA" w:rsidRPr="003650BA" w:rsidRDefault="003650BA" w:rsidP="003650BA">
      <w:pPr>
        <w:numPr>
          <w:ilvl w:val="0"/>
          <w:numId w:val="3"/>
        </w:numPr>
      </w:pPr>
      <w:r>
        <w:t>Cynghori’r heddlu ac ymchwilwyr eraill ar waith achos mewn ystod eang o droseddau diannod yn unig a rhai troseddau neillffordd</w:t>
      </w:r>
    </w:p>
    <w:p w14:paraId="64CAD4BF" w14:textId="77777777" w:rsidR="003650BA" w:rsidRPr="003650BA" w:rsidRDefault="003650BA" w:rsidP="003650BA">
      <w:pPr>
        <w:numPr>
          <w:ilvl w:val="0"/>
          <w:numId w:val="4"/>
        </w:numPr>
      </w:pPr>
      <w:r>
        <w:t>Penderfynu, ar sail tystiolaeth, a ddylid erlyn neu roi’r gorau i erlyn mewn materion a wrandewir yn y llys ynadon</w:t>
      </w:r>
    </w:p>
    <w:p w14:paraId="54508611" w14:textId="77777777" w:rsidR="003650BA" w:rsidRPr="003650BA" w:rsidRDefault="003650BA" w:rsidP="003650BA">
      <w:pPr>
        <w:numPr>
          <w:ilvl w:val="0"/>
          <w:numId w:val="5"/>
        </w:numPr>
      </w:pPr>
      <w:r>
        <w:t>Egluro ein penderfyniadau’n glir wrth randdeiliaid gan gynnwys ynadon, bargyfreithwyr, dioddefwyr, tystion a’r heddlu</w:t>
      </w:r>
    </w:p>
    <w:p w14:paraId="303427F2" w14:textId="77777777" w:rsidR="003650BA" w:rsidRPr="003650BA" w:rsidRDefault="003650BA" w:rsidP="003650BA">
      <w:pPr>
        <w:numPr>
          <w:ilvl w:val="0"/>
          <w:numId w:val="6"/>
        </w:numPr>
      </w:pPr>
      <w:r>
        <w:t>Gweithio’n effeithiol fel rhan o dîm aml-sgiliau</w:t>
      </w:r>
    </w:p>
    <w:p w14:paraId="5BED4CB9" w14:textId="77777777" w:rsidR="003650BA" w:rsidRPr="003650BA" w:rsidRDefault="003650BA" w:rsidP="003650BA">
      <w:r>
        <w:t>Mae dogfen disgrifiad swydd fanylach ynghlwm wrth yr hysbyseb hon.</w:t>
      </w:r>
    </w:p>
    <w:p w14:paraId="39A53EEE" w14:textId="77777777" w:rsidR="003650BA" w:rsidRPr="003650BA" w:rsidRDefault="003650BA" w:rsidP="003650BA"/>
    <w:p w14:paraId="136C159E" w14:textId="77777777" w:rsidR="003650BA" w:rsidRPr="003650BA" w:rsidRDefault="003650BA" w:rsidP="003650BA">
      <w:pPr>
        <w:rPr>
          <w:b/>
          <w:bCs/>
        </w:rPr>
      </w:pPr>
      <w:r>
        <w:rPr>
          <w:b/>
        </w:rPr>
        <w:t>Manyleb y person</w:t>
      </w:r>
    </w:p>
    <w:p w14:paraId="34860A1E" w14:textId="77777777" w:rsidR="003650BA" w:rsidRPr="003650BA" w:rsidRDefault="003650BA" w:rsidP="003650BA">
      <w:pPr>
        <w:numPr>
          <w:ilvl w:val="0"/>
          <w:numId w:val="7"/>
        </w:numPr>
      </w:pPr>
      <w:r>
        <w:t>Rhaid i chi fod yn gyfreithiwr cymwysedig</w:t>
      </w:r>
    </w:p>
    <w:p w14:paraId="153EF1D3" w14:textId="77777777" w:rsidR="003650BA" w:rsidRPr="003650BA" w:rsidRDefault="003650BA" w:rsidP="003650BA">
      <w:pPr>
        <w:numPr>
          <w:ilvl w:val="0"/>
          <w:numId w:val="7"/>
        </w:numPr>
      </w:pPr>
      <w:r>
        <w:t>Rhaid i chi ddangos eich ymrwymiad i wasanaeth cyhoeddus, i wneud gwahaniaeth i’r cymunedau rydym yn eu gwasanaethu ac i werthoedd Gwasanaeth Erlyn y Goron</w:t>
      </w:r>
    </w:p>
    <w:p w14:paraId="2ACFE5B9" w14:textId="77777777" w:rsidR="003650BA" w:rsidRPr="003650BA" w:rsidRDefault="003650BA" w:rsidP="003650BA">
      <w:pPr>
        <w:numPr>
          <w:ilvl w:val="0"/>
          <w:numId w:val="7"/>
        </w:numPr>
      </w:pPr>
      <w:r>
        <w:t>Rydych chi’n canolbwyntio ar ddatblygiad personol a datblygiad gyrfa</w:t>
      </w:r>
    </w:p>
    <w:p w14:paraId="04ACBB49" w14:textId="77777777" w:rsidR="003650BA" w:rsidRPr="003650BA" w:rsidRDefault="003650BA" w:rsidP="003650BA">
      <w:pPr>
        <w:rPr>
          <w:b/>
          <w:bCs/>
        </w:rPr>
      </w:pPr>
      <w:r>
        <w:rPr>
          <w:b/>
        </w:rPr>
        <w:t>Cymwysterau</w:t>
      </w:r>
    </w:p>
    <w:p w14:paraId="71998129" w14:textId="70D1917E" w:rsidR="003650BA" w:rsidRPr="003650BA" w:rsidRDefault="003650BA" w:rsidP="003650BA">
      <w:r>
        <w:t>Cymhwyster cyfreithiol: Rhaid i chi fod yn gyfreithiwr neu’n fargyfreithiwr cymwysedig sy’n gallu cael Tystysgrif Ymarfer ddilys ar gyfer Cymru a Lloegr.</w:t>
      </w:r>
      <w:r>
        <w:br/>
      </w:r>
      <w:r>
        <w:br/>
        <w:t>Academaidd: Rhaid i chi fod wedi cwblhau gradd yn y gyfraith, Arholiad Proffesiynol Cyffredin a/neu Ddiploma Graddedig yn y Gyfraith.</w:t>
      </w:r>
      <w:r>
        <w:br/>
      </w:r>
      <w:r>
        <w:br/>
        <w:t xml:space="preserve">Proffesiynol: Rhaid i chi fod wedi cwblhau Cwrs Ymarfer Cyfreithiol, Arholiad Cymhwyso Cyfreithwyr neu Gwrs Hyfforddiant Proffesiynol y Bar a’r tymor prawf a’r contract </w:t>
      </w:r>
      <w:r>
        <w:lastRenderedPageBreak/>
        <w:t>hyfforddiant perthnasol – neu wedi cael eich eithrio’n llawn gan y corff rheoleiddio proffesiynol perthnasol, naill ai’r Awdurdod Rheoleiddio Cyfreithwyr neu Fwrdd Safonau’r Bar.</w:t>
      </w:r>
      <w:r>
        <w:br/>
      </w:r>
      <w:r>
        <w:br/>
        <w:t>neu</w:t>
      </w:r>
      <w:r>
        <w:br/>
        <w:t xml:space="preserve">CILEx: Rhaid i chi fod yn Gymrawd CILEx ac yn Eiriolwr/Ymgyfreithiwr CILEx sy’n dal y tair tystysgrif eiriolaeth sy’n rhoi ‘cymhwyster cyffredinol’ i chi o fewn ystyr a.71 (3) (c) </w:t>
      </w:r>
      <w:r w:rsidR="00F34A79">
        <w:t xml:space="preserve">o </w:t>
      </w:r>
      <w:r>
        <w:t>D</w:t>
      </w:r>
      <w:r w:rsidR="00F34A79">
        <w:t>d</w:t>
      </w:r>
      <w:r>
        <w:t xml:space="preserve">eddf Llysoedd a Gwasanaethau Cyfreithiol 1990. Rhaid bod gennych hawl i ymddangos mewn perthynas ag unrhyw ddosbarth o achosion mewn unrhyw ran o’r Uwch Lysoedd, neu bob achos mewn llysoedd sirol neu lysoedd ynadon er mwyn bodloni’r gofynion ar gyfer Erlynydd y Goron a bennir gan adran 1 </w:t>
      </w:r>
      <w:r w:rsidR="00F34A79">
        <w:t xml:space="preserve">o </w:t>
      </w:r>
      <w:r>
        <w:t>D</w:t>
      </w:r>
      <w:r w:rsidR="00F34A79">
        <w:t>d</w:t>
      </w:r>
      <w:r>
        <w:t>eddf Erlyn Troseddau 1985. Os nad oes gennych y cymhwyster CILEx hwn, nid ydych yn gymwys i wneud cais am y swydd hon. Os nad ydych yn siŵr a ydych wedi cymhwyso drwy CILEx, cysylltwch â ni i gael gwybod a ydych yn gymwys ar gyfer y swydd hon.</w:t>
      </w:r>
      <w:r>
        <w:br/>
      </w:r>
      <w:r>
        <w:br/>
        <w:t>Os byddwch yn gwneud cais ac os canfyddir nad ydych yn meddu ar unrhyw un o’r uchod, bydd unrhyw gynnig o gyflogaeth yn cael ei dynnu’n ôl, neu bydd y contract yn cael ei derfynu.</w:t>
      </w:r>
      <w:r>
        <w:br/>
      </w:r>
      <w:r>
        <w:br/>
        <w:t>Ni dderbynnir cymwysterau cyfwerth. Os nad ydych chi’n siŵr a ydych chi’n gymwys ai peidio, cysylltwch â NationalLawyerRecruitment@cps.gov.uk</w:t>
      </w:r>
      <w:r>
        <w:br/>
      </w:r>
      <w:r>
        <w:br/>
        <w:t>Rhaid ichi fod yn gyfreithiwr neu’n fargyfreithiwr cwbl gymwysedig erbyn 17 Tachwedd 2025. Os byddwch yn llwyddiannus, rhaid inni gael eich tystysgrif ymarfer cyn gynted â phosibl. Ni fyddwn yn gallu bwrw ymlaen ag archwiliadau cyn cyflogaeth nes bydd y dystysgrif ymarfer wedi dod i law, ac efallai y bydd dyddiad pendant yn cael ei roi ar gyfer ei chyflwyno yn unol ag anghenion y busnes. Os ydych chi’n gallu bodloni’r gofynion hyn erbyn y dyddiad hwn, rydych yn gymwys i wneud cais.</w:t>
      </w:r>
    </w:p>
    <w:p w14:paraId="28FCF117" w14:textId="77777777" w:rsidR="003650BA" w:rsidRPr="003650BA" w:rsidRDefault="003650BA" w:rsidP="003650BA">
      <w:pPr>
        <w:rPr>
          <w:b/>
          <w:bCs/>
        </w:rPr>
      </w:pPr>
      <w:r>
        <w:rPr>
          <w:b/>
        </w:rPr>
        <w:t>Ymddygiadau</w:t>
      </w:r>
    </w:p>
    <w:p w14:paraId="0AB9C81D" w14:textId="77777777" w:rsidR="003650BA" w:rsidRPr="003650BA" w:rsidRDefault="003650BA" w:rsidP="003650BA">
      <w:r>
        <w:t>Byddwn yn eich asesu yn erbyn yr ymddygiadau canlynol yn ystod y broses ddethol:</w:t>
      </w:r>
    </w:p>
    <w:p w14:paraId="143EC253" w14:textId="77777777" w:rsidR="003650BA" w:rsidRPr="003650BA" w:rsidRDefault="003650BA" w:rsidP="003650BA">
      <w:pPr>
        <w:numPr>
          <w:ilvl w:val="0"/>
          <w:numId w:val="8"/>
        </w:numPr>
      </w:pPr>
      <w:r>
        <w:t>Gwneud Penderfyniadau Effeithiol</w:t>
      </w:r>
    </w:p>
    <w:p w14:paraId="46B1B00F" w14:textId="77777777" w:rsidR="003650BA" w:rsidRPr="003650BA" w:rsidRDefault="003650BA" w:rsidP="003650BA">
      <w:pPr>
        <w:numPr>
          <w:ilvl w:val="0"/>
          <w:numId w:val="8"/>
        </w:numPr>
      </w:pPr>
      <w:r>
        <w:t>Cyfathrebu a Dylanwadu</w:t>
      </w:r>
    </w:p>
    <w:p w14:paraId="29BC1B59" w14:textId="77777777" w:rsidR="003650BA" w:rsidRPr="003650BA" w:rsidRDefault="003650BA" w:rsidP="003650BA">
      <w:pPr>
        <w:rPr>
          <w:b/>
          <w:bCs/>
        </w:rPr>
      </w:pPr>
      <w:r>
        <w:rPr>
          <w:b/>
        </w:rPr>
        <w:t>Sgiliau Technegol</w:t>
      </w:r>
    </w:p>
    <w:p w14:paraId="3071EE63" w14:textId="77777777" w:rsidR="003650BA" w:rsidRPr="003650BA" w:rsidRDefault="003650BA" w:rsidP="003650BA">
      <w:r>
        <w:t>Byddwn yn eich asesu yn erbyn y sgiliau technegol canlynol yn ystod y broses ddethol:</w:t>
      </w:r>
    </w:p>
    <w:p w14:paraId="1DD329A1" w14:textId="77777777" w:rsidR="003650BA" w:rsidRPr="003650BA" w:rsidRDefault="003650BA" w:rsidP="003650BA">
      <w:pPr>
        <w:numPr>
          <w:ilvl w:val="0"/>
          <w:numId w:val="9"/>
        </w:numPr>
      </w:pPr>
      <w:r>
        <w:t>Rhaid i chi fod â Gradd yn y Gyfraith, Arholiad Proffesiynol Cyffredin/Diploma Graddedig yn y Gyfraith</w:t>
      </w:r>
    </w:p>
    <w:p w14:paraId="48F0BAE9" w14:textId="77777777" w:rsidR="003650BA" w:rsidRPr="003650BA" w:rsidRDefault="003650BA" w:rsidP="003650BA">
      <w:pPr>
        <w:numPr>
          <w:ilvl w:val="0"/>
          <w:numId w:val="9"/>
        </w:numPr>
      </w:pPr>
      <w:r>
        <w:lastRenderedPageBreak/>
        <w:t>Rhaid i chi fod wedi cwblhau Cwrs Ymarfer Cyfreithiol, Arholiad Cymhwyso Cyfreithwyr neu Gwrs Galwedigaethol y Bar/Cwrs Hyfforddiant Proffesiynol y Bar. Rhaid i chi fod wedi cwblhau’r tymor prawf / contract hyfforddiant perthnasol</w:t>
      </w:r>
    </w:p>
    <w:p w14:paraId="563F6A0A" w14:textId="77777777" w:rsidR="003650BA" w:rsidRPr="003650BA" w:rsidRDefault="003650BA" w:rsidP="003650BA">
      <w:pPr>
        <w:numPr>
          <w:ilvl w:val="0"/>
          <w:numId w:val="9"/>
        </w:numPr>
      </w:pPr>
      <w:r>
        <w:t>Rhaid i chi fod yn Fargyfreithiwr neu’n Gyfreithiwr cymwysedig</w:t>
      </w:r>
    </w:p>
    <w:p w14:paraId="59D3E2F7" w14:textId="77777777" w:rsidR="003650BA" w:rsidRPr="003650BA" w:rsidRDefault="003650BA" w:rsidP="003650BA">
      <w:pPr>
        <w:numPr>
          <w:ilvl w:val="0"/>
          <w:numId w:val="9"/>
        </w:numPr>
      </w:pPr>
      <w:r>
        <w:t>Rhaid i chi ddangos cymhelliant</w:t>
      </w:r>
    </w:p>
    <w:p w14:paraId="30B6F5B3" w14:textId="77777777" w:rsidR="003650BA" w:rsidRPr="003650BA" w:rsidRDefault="003650BA" w:rsidP="003650BA">
      <w:pPr>
        <w:numPr>
          <w:ilvl w:val="0"/>
          <w:numId w:val="9"/>
        </w:numPr>
      </w:pPr>
      <w:r>
        <w:t>Rhaid i chi ddangos lefel briodol o ddeallusrwydd cyfreithiol</w:t>
      </w:r>
    </w:p>
    <w:p w14:paraId="75FC90F1" w14:textId="77777777" w:rsidR="003650BA" w:rsidRPr="003650BA" w:rsidRDefault="003650BA" w:rsidP="003650BA">
      <w:r>
        <w:t>Buddion</w:t>
      </w:r>
    </w:p>
    <w:p w14:paraId="7551613D" w14:textId="77777777" w:rsidR="003650BA" w:rsidRPr="003650BA" w:rsidRDefault="003650BA" w:rsidP="003650BA">
      <w:r>
        <w:t>Ochr yn ochr â’ch cyflog o £42,320, mae Gwasanaeth Erlyn y Goron yn cyfrannu £12,260 tuag at ichi fod yn aelod o gynllun Pensiwn y Gwasanaeth Sifil â Buddion wedi’u Diffinio. </w:t>
      </w:r>
      <w:hyperlink r:id="rId14" w:tgtFrame="_blank" w:history="1">
        <w:r>
          <w:rPr>
            <w:rStyle w:val="Hyperlink"/>
          </w:rPr>
          <w:t>Pa fuddion y mae Pensiwn y Gwasanaeth Sifil yn eu darparu.</w:t>
        </w:r>
      </w:hyperlink>
    </w:p>
    <w:p w14:paraId="4E0C4C62" w14:textId="77777777" w:rsidR="003650BA" w:rsidRPr="003650BA" w:rsidRDefault="003650BA" w:rsidP="003650BA">
      <w:r>
        <w:rPr>
          <w:b/>
        </w:rPr>
        <w:t>Ymunwch â Gwasanaeth Erlyn y Goron i ganfod eich pwrpas</w:t>
      </w:r>
    </w:p>
    <w:p w14:paraId="48DB22BE" w14:textId="77777777" w:rsidR="003650BA" w:rsidRPr="003650BA" w:rsidRDefault="003650BA" w:rsidP="003650BA">
      <w:r>
        <w:t>Rydym eisiau gwneud yn siŵr bod ein gweithwyr yn gallu ffynnu yn y gwaith ac yn y cartref ac rydym yn cynnig amrywiaeth o gymorth i sicrhau cydbwysedd. Mae hyn yn cynnwys oriau gweithio hyblyg, hyblygrwydd i gefnogi cyfrifoldebau gofalu ac agwedd hyblyg at leoli.  Er bod gan Wasanaeth Erlyn y Goron bolisi gweithio hybrid, mae rhai swyddi - gan gynnwys swydd erlynydd y goron - yn golygu bod yn y llys am yr wythnos waith lawn i gyflawni'r rôl a’r cyfrifoldebau.</w:t>
      </w:r>
    </w:p>
    <w:p w14:paraId="19D0B662" w14:textId="77777777" w:rsidR="003650BA" w:rsidRPr="003650BA" w:rsidRDefault="003650BA" w:rsidP="003650BA">
      <w:r>
        <w:t>Mae darparu cyfiawnder yn weithgaredd cymhleth gyda gwaith sydd weithiau’n heriol yn emosiynol, a dyna pam ein bod yn cynnig amrywiaeth o fuddion, gan gynnwys: </w:t>
      </w:r>
    </w:p>
    <w:p w14:paraId="76F17B88" w14:textId="77777777" w:rsidR="003650BA" w:rsidRPr="003650BA" w:rsidRDefault="003650BA" w:rsidP="003650BA">
      <w:pPr>
        <w:numPr>
          <w:ilvl w:val="0"/>
          <w:numId w:val="10"/>
        </w:numPr>
      </w:pPr>
      <w:r>
        <w:t>pensiwn cyfrannol y Gwasanaeth Sifil o hyd at 28.9% </w:t>
      </w:r>
    </w:p>
    <w:p w14:paraId="291CF782" w14:textId="77777777" w:rsidR="003650BA" w:rsidRPr="003650BA" w:rsidRDefault="003650BA" w:rsidP="003650BA">
      <w:pPr>
        <w:numPr>
          <w:ilvl w:val="0"/>
          <w:numId w:val="10"/>
        </w:numPr>
      </w:pPr>
      <w:r>
        <w:t>25 diwrnod o wyliau bob blwyddyn, yn codi i 30 diwrnod ar ôl 5 mlynedd o wasanaeth </w:t>
      </w:r>
    </w:p>
    <w:p w14:paraId="57500DAB" w14:textId="77777777" w:rsidR="003650BA" w:rsidRPr="003650BA" w:rsidRDefault="003650BA" w:rsidP="003650BA">
      <w:pPr>
        <w:numPr>
          <w:ilvl w:val="0"/>
          <w:numId w:val="10"/>
        </w:numPr>
      </w:pPr>
      <w:r>
        <w:t>rhaglen hyfforddi cyfreithwyr</w:t>
      </w:r>
    </w:p>
    <w:p w14:paraId="352931FD" w14:textId="77777777" w:rsidR="003650BA" w:rsidRPr="003650BA" w:rsidRDefault="003650BA" w:rsidP="003650BA">
      <w:pPr>
        <w:numPr>
          <w:ilvl w:val="0"/>
          <w:numId w:val="10"/>
        </w:numPr>
      </w:pPr>
      <w:r>
        <w:t>diwrnod braint ychwanegol i nodi pen-blwydd y Brenin </w:t>
      </w:r>
    </w:p>
    <w:p w14:paraId="086F7AB9" w14:textId="77777777" w:rsidR="003650BA" w:rsidRPr="003650BA" w:rsidRDefault="003650BA" w:rsidP="003650BA">
      <w:pPr>
        <w:numPr>
          <w:ilvl w:val="0"/>
          <w:numId w:val="10"/>
        </w:numPr>
      </w:pPr>
      <w:r>
        <w:t>absenoldeb cystadleuol o ran mamolaeth, tadolaeth ac absenoldeb rhieni </w:t>
      </w:r>
    </w:p>
    <w:p w14:paraId="37C3CD72" w14:textId="77777777" w:rsidR="003650BA" w:rsidRPr="003650BA" w:rsidRDefault="003650BA" w:rsidP="003650BA">
      <w:pPr>
        <w:numPr>
          <w:ilvl w:val="0"/>
          <w:numId w:val="10"/>
        </w:numPr>
      </w:pPr>
      <w:r>
        <w:t>gweithio hyblyg ac agwedd at waith sy’n ystyriol o deuluoedd </w:t>
      </w:r>
    </w:p>
    <w:p w14:paraId="6DAD57C4" w14:textId="77777777" w:rsidR="003650BA" w:rsidRPr="003650BA" w:rsidRDefault="003650BA" w:rsidP="003650BA">
      <w:pPr>
        <w:numPr>
          <w:ilvl w:val="0"/>
          <w:numId w:val="10"/>
        </w:numPr>
      </w:pPr>
      <w:r>
        <w:t>cynllun Seiclo i'r Gwaith, cynilion gweithwyr </w:t>
      </w:r>
    </w:p>
    <w:p w14:paraId="2E0CF3BD" w14:textId="77777777" w:rsidR="003650BA" w:rsidRPr="003650BA" w:rsidRDefault="003650BA" w:rsidP="003650BA">
      <w:pPr>
        <w:numPr>
          <w:ilvl w:val="0"/>
          <w:numId w:val="10"/>
        </w:numPr>
      </w:pPr>
      <w:r>
        <w:t>amrywiaeth o weithgareddau dysgu a datblygu, cyfrif dysgu unigol, a chyfleoedd datblygu canolog a lleol</w:t>
      </w:r>
    </w:p>
    <w:p w14:paraId="41EF651D" w14:textId="77777777" w:rsidR="003650BA" w:rsidRPr="003650BA" w:rsidRDefault="003650BA" w:rsidP="003650BA">
      <w:r>
        <w:t>Mae cyflog Gwasanaeth Erlyn y Goron yn amrywio yn dibynnu ar eich lleoliad.</w:t>
      </w:r>
    </w:p>
    <w:p w14:paraId="1806E001" w14:textId="206AF9AE" w:rsidR="003650BA" w:rsidRPr="003650BA" w:rsidRDefault="003650BA" w:rsidP="003650BA">
      <w:r>
        <w:t xml:space="preserve">Birmingham, Bryste, Caergrawnt, Caerdydd, Caerliwelydd, Chippenham, Caerwysg, Hull, Ipswich, Leeds, Caerlŷr, Lincoln, Lerpwl, Manceinion, Middlesborough, yr </w:t>
      </w:r>
      <w:r>
        <w:lastRenderedPageBreak/>
        <w:t xml:space="preserve">Wyddgrug, Newcastle, Northampton, Norwich, Nottingham, Preston, Sheffield, Stoke-on-Trent, Abertawe, Swindon, Truro: £42,320 (cyflog </w:t>
      </w:r>
      <w:r w:rsidR="00CC58D8">
        <w:t>c</w:t>
      </w:r>
      <w:r>
        <w:t>ychwynnol), £46,780 (cyflog uchaf)</w:t>
      </w:r>
    </w:p>
    <w:p w14:paraId="5ACC515D" w14:textId="77777777" w:rsidR="003650BA" w:rsidRPr="003650BA" w:rsidRDefault="003650BA" w:rsidP="003650BA">
      <w:r>
        <w:t>Brighton, Caergaint, Chelmsford, Eastleigh, Guildford, Portsmouth, Reading: £44,570 (cyflog cychwynnol), £49,030 (cyflog uchaf)</w:t>
      </w:r>
    </w:p>
    <w:p w14:paraId="6B5A562B" w14:textId="77777777" w:rsidR="003650BA" w:rsidRPr="003650BA" w:rsidRDefault="003650BA" w:rsidP="003650BA">
      <w:r>
        <w:t>St Albans: £44,570 + £1,050 (cyflog cychwynnol), £49,030 (cyflog uchaf)</w:t>
      </w:r>
    </w:p>
    <w:p w14:paraId="03A8935B" w14:textId="77777777" w:rsidR="003650BA" w:rsidRPr="003650BA" w:rsidRDefault="003650BA" w:rsidP="003650BA">
      <w:r>
        <w:t>Llundain: £44,570 + £3,150 (cyflog cychwynnol), £49,030 (cyflog uchaf)</w:t>
      </w:r>
    </w:p>
    <w:p w14:paraId="7529B48A" w14:textId="77777777" w:rsidR="003650BA" w:rsidRPr="003650BA" w:rsidRDefault="003650BA" w:rsidP="003650BA">
      <w:r>
        <w:t xml:space="preserve">Dylech </w:t>
      </w:r>
      <w:r>
        <w:rPr>
          <w:b/>
          <w:bCs/>
        </w:rPr>
        <w:t>ddisgwyl ymuno ar y cyflog cychwynnol</w:t>
      </w:r>
      <w:r>
        <w:t xml:space="preserve"> oni bai eich bod yn ymuno ar drosglwyddiad cydradd o un o adrannau eraill y llywodraeth.</w:t>
      </w:r>
    </w:p>
    <w:p w14:paraId="5C0011F6" w14:textId="77777777" w:rsidR="003650BA" w:rsidRPr="003650BA" w:rsidRDefault="003650BA" w:rsidP="003650BA">
      <w:r>
        <w:rPr>
          <w:b/>
        </w:rPr>
        <w:t>Erlynwyr y Goron</w:t>
      </w:r>
    </w:p>
    <w:p w14:paraId="09BDDFB7" w14:textId="77777777" w:rsidR="003650BA" w:rsidRPr="003650BA" w:rsidRDefault="003650BA" w:rsidP="003650BA">
      <w:r>
        <w:t>Swyddi a leolir yn y llys yn unig yw erlynwyr y goron. Mae’n ofynnol i ymgeiswyr llwyddiannus ddod i’r llys bob dydd i gyflawni eu rôl. Mae Gwasanaeth Erlyn y Goron yn gyflogwr hyderus o ran anabledd sydd wedi ymrwymo i wneud addasiadau rhesymol er mwyn i chi allu dod i’r llys bob dydd.</w:t>
      </w:r>
    </w:p>
    <w:p w14:paraId="543C1EAF" w14:textId="77777777" w:rsidR="003650BA" w:rsidRPr="003650BA" w:rsidRDefault="003650BA" w:rsidP="003650BA">
      <w:r>
        <w:t>Rydym yn eich annog i ystyried a yw’r daith o’ch cartref i’r swyddfa/llys yn bellter ymarferol i deithio cyn gwneud cais. Os byddwch yn llwyddiannus, bydd gweithio hybrid yn cael ei drafod cyn dechrau yn y swydd.</w:t>
      </w:r>
    </w:p>
    <w:p w14:paraId="21720A0D" w14:textId="77777777" w:rsidR="003650BA" w:rsidRPr="003650BA" w:rsidRDefault="003650BA" w:rsidP="003650BA">
      <w:r>
        <w:t>Pethau y mae arnoch angen eu gwybod</w:t>
      </w:r>
    </w:p>
    <w:p w14:paraId="2EF84C78" w14:textId="77777777" w:rsidR="003650BA" w:rsidRPr="003650BA" w:rsidRDefault="003650BA" w:rsidP="003650BA">
      <w:pPr>
        <w:rPr>
          <w:b/>
          <w:bCs/>
        </w:rPr>
      </w:pPr>
      <w:r>
        <w:rPr>
          <w:b/>
        </w:rPr>
        <w:t>Manylion y broses ddethol</w:t>
      </w:r>
    </w:p>
    <w:p w14:paraId="069A76D5" w14:textId="77777777" w:rsidR="003650BA" w:rsidRPr="003650BA" w:rsidRDefault="003650BA" w:rsidP="003650BA">
      <w:r>
        <w:t xml:space="preserve">Mae’r swydd wag hon yn defnyddio </w:t>
      </w:r>
      <w:hyperlink r:id="rId15" w:tgtFrame="_blank" w:history="1">
        <w:r>
          <w:rPr>
            <w:rStyle w:val="Hyperlink"/>
          </w:rPr>
          <w:t>Proffiliau Llwyddiant (yn agor mewn ffenestr newydd)</w:t>
        </w:r>
      </w:hyperlink>
      <w:r>
        <w:t xml:space="preserve"> ac yn asesu eich Ymddygiad, eich Cryfderau, eich Profiad a’ch Sgiliau Technegol.</w:t>
      </w:r>
    </w:p>
    <w:p w14:paraId="6ECD77AF" w14:textId="77777777" w:rsidR="003650BA" w:rsidRPr="003650BA" w:rsidRDefault="003650BA" w:rsidP="003650BA">
      <w:r>
        <w:rPr>
          <w:b/>
        </w:rPr>
        <w:t>Ceisiadau</w:t>
      </w:r>
    </w:p>
    <w:p w14:paraId="5B755827" w14:textId="77777777" w:rsidR="003650BA" w:rsidRPr="003650BA" w:rsidRDefault="003650BA" w:rsidP="003650BA">
      <w:r>
        <w:rPr>
          <w:b/>
          <w:bCs/>
        </w:rPr>
        <w:t>CV</w:t>
      </w:r>
      <w:r>
        <w:br/>
        <w:t xml:space="preserve">Cyflwynwch eich CV drwy Swyddi’r Gwasanaeth Sifil erbyn </w:t>
      </w:r>
      <w:r>
        <w:rPr>
          <w:b/>
          <w:bCs/>
        </w:rPr>
        <w:t>11:55pm ddydd Llun 6 Hydref 2025.</w:t>
      </w:r>
      <w:r>
        <w:rPr>
          <w:b/>
        </w:rPr>
        <w:t> </w:t>
      </w:r>
      <w:r>
        <w:t>Dylai gynnwys y canlynol:</w:t>
      </w:r>
    </w:p>
    <w:p w14:paraId="3FC3B971" w14:textId="77777777" w:rsidR="003650BA" w:rsidRPr="003650BA" w:rsidRDefault="003650BA" w:rsidP="003650BA">
      <w:pPr>
        <w:numPr>
          <w:ilvl w:val="0"/>
          <w:numId w:val="11"/>
        </w:numPr>
      </w:pPr>
      <w:r>
        <w:t>hanes cyflogaeth a hanes academaidd tair blynedd  </w:t>
      </w:r>
    </w:p>
    <w:p w14:paraId="52AE05C2" w14:textId="77777777" w:rsidR="003650BA" w:rsidRPr="003650BA" w:rsidRDefault="003650BA" w:rsidP="003650BA">
      <w:pPr>
        <w:numPr>
          <w:ilvl w:val="0"/>
          <w:numId w:val="11"/>
        </w:numPr>
      </w:pPr>
      <w:r>
        <w:t>sgiliau a phrofiad </w:t>
      </w:r>
    </w:p>
    <w:p w14:paraId="791FB7EB" w14:textId="77777777" w:rsidR="003650BA" w:rsidRPr="003650BA" w:rsidRDefault="003650BA" w:rsidP="003650BA">
      <w:pPr>
        <w:numPr>
          <w:ilvl w:val="0"/>
          <w:numId w:val="11"/>
        </w:numPr>
      </w:pPr>
      <w:r>
        <w:t>cyflawniadau </w:t>
      </w:r>
    </w:p>
    <w:p w14:paraId="50DFA769" w14:textId="77777777" w:rsidR="003650BA" w:rsidRPr="003650BA" w:rsidRDefault="003650BA" w:rsidP="003650BA">
      <w:pPr>
        <w:numPr>
          <w:ilvl w:val="0"/>
          <w:numId w:val="11"/>
        </w:numPr>
      </w:pPr>
      <w:r>
        <w:t>cymwysterau</w:t>
      </w:r>
    </w:p>
    <w:p w14:paraId="2F26367F" w14:textId="77777777" w:rsidR="003650BA" w:rsidRPr="003650BA" w:rsidRDefault="003650BA" w:rsidP="003650BA">
      <w:r>
        <w:t xml:space="preserve">Ni fydd eich CV yn cael ei farcio, fodd bynnag, bydd yn cael ei ddefnyddio ar gyfer y gofynion cymhwyso a bydd yn rhoi cipolwg i'r panel ar eich hanes gwaith a'ch profiad adeg eich asesu ac yn ystod y cyfweliad. Cadwch at ddwy dudalen A4 a pheidiwch â </w:t>
      </w:r>
      <w:r>
        <w:lastRenderedPageBreak/>
        <w:t>rhoi unrhyw fanylion personol a allai ddatgelu pwy ydych chi fel eich enw, eich oedran neu eich cyfeiriad cartref.</w:t>
      </w:r>
    </w:p>
    <w:p w14:paraId="68056752" w14:textId="77777777" w:rsidR="003650BA" w:rsidRPr="003650BA" w:rsidRDefault="003650BA" w:rsidP="003650BA">
      <w:r>
        <w:rPr>
          <w:b/>
        </w:rPr>
        <w:t>Mae angen ichi ddarparu’r wybodaeth benodol ar gyfer y cais yn y fformat y gofynnir amdano er mwyn sicrhau eich bod yn cael eich ystyried ar gyfer y swydd. </w:t>
      </w:r>
    </w:p>
    <w:p w14:paraId="3259B60B" w14:textId="77777777" w:rsidR="003650BA" w:rsidRPr="003650BA" w:rsidRDefault="003650BA" w:rsidP="003650BA">
      <w:r>
        <w:rPr>
          <w:b/>
        </w:rPr>
        <w:t>Os na allwch roi tair blynedd o hanes cyflogaeth neu hanes academaidd, mae angen geirda cymeriad arnoch at ddibenion clirio. </w:t>
      </w:r>
    </w:p>
    <w:p w14:paraId="36A98423" w14:textId="77777777" w:rsidR="003650BA" w:rsidRPr="003650BA" w:rsidRDefault="003650BA" w:rsidP="003650BA">
      <w:r>
        <w:rPr>
          <w:b/>
          <w:bCs/>
        </w:rPr>
        <w:t>Data personol</w:t>
      </w:r>
      <w:r>
        <w:br/>
        <w:t>Yn unol â GDPR, peidiwch ag anfon unrhyw wybodaeth atom sy’n gallu datgelu hunaniaeth plant, nac unrhyw ddata personol sensitif amdanoch chi eich hun fel hil neu darddiad ethnig, safbwyntiau gwleidyddol, credoau crefyddol neu athronyddol, aelodaeth o undeb llafur, data sy’n ymwneud ag iechyd neu fywyd rhywiol a chyfeiriadedd rhywiol, data genetig neu fiometrig yn eich CV a dogfennau eich cais.</w:t>
      </w:r>
      <w:r>
        <w:br/>
      </w:r>
      <w:r>
        <w:br/>
      </w:r>
      <w:r>
        <w:rPr>
          <w:b/>
        </w:rPr>
        <w:t>Asesiad a chyfweliad - o ddydd Llun 3 Tachwedd 2025 i ddydd Gwener 14 Tachwedd 2025</w:t>
      </w:r>
    </w:p>
    <w:p w14:paraId="203EF8C6" w14:textId="77777777" w:rsidR="003650BA" w:rsidRPr="003650BA" w:rsidRDefault="003650BA" w:rsidP="003650BA">
      <w:r>
        <w:t>Os ydych chi’n bodloni’r meini prawf cymhwyso, cewch eich gwahodd i gyfarfod Microsoft Teams lle byddwch yn cwblhau asesiad cyfreithiol ac yna gyfweliad byr. Byddwch yn cael eich asesu a’ch cyfweld gan banel o gydweithwyr Gwasanaeth Erlyn y Goron i asesu eich addasrwydd.</w:t>
      </w:r>
    </w:p>
    <w:p w14:paraId="2ADA9767" w14:textId="77777777" w:rsidR="003650BA" w:rsidRPr="003650BA" w:rsidRDefault="003650BA" w:rsidP="003650BA">
      <w:r>
        <w:rPr>
          <w:b/>
        </w:rPr>
        <w:t>Beth a asesir yn yr asesiad cyfreithiol a’r cyfweliad</w:t>
      </w:r>
    </w:p>
    <w:p w14:paraId="1EEF0B3C" w14:textId="77777777" w:rsidR="003650BA" w:rsidRPr="003650BA" w:rsidRDefault="003650BA" w:rsidP="003650BA">
      <w:r>
        <w:t>Cymhelliant - asesir yn y cyfweliad:</w:t>
      </w:r>
    </w:p>
    <w:p w14:paraId="538EB4D8" w14:textId="77777777" w:rsidR="003650BA" w:rsidRPr="003650BA" w:rsidRDefault="003650BA" w:rsidP="003650BA">
      <w:r>
        <w:t>Rydym eisiau deall pam mae gennych chi ddiddordeb yn y gyfraith a pham rydych chi eisiau gweithio i Wasanaeth Erlyn y Goron. Rydym yn disgwyl i chi roi sylw i'r tri pheth canlynol yn eich cais a’ch cyfweliad.</w:t>
      </w:r>
    </w:p>
    <w:p w14:paraId="24BC9737" w14:textId="77777777" w:rsidR="003650BA" w:rsidRPr="003650BA" w:rsidRDefault="003650BA" w:rsidP="003650BA">
      <w:pPr>
        <w:numPr>
          <w:ilvl w:val="0"/>
          <w:numId w:val="12"/>
        </w:numPr>
      </w:pPr>
      <w:r>
        <w:t>Diddordeb amlwg ym maes erlyn troseddol a gwasanaeth cyhoeddus.</w:t>
      </w:r>
    </w:p>
    <w:p w14:paraId="7201DD2A" w14:textId="77777777" w:rsidR="003650BA" w:rsidRPr="003650BA" w:rsidRDefault="003650BA" w:rsidP="003650BA">
      <w:pPr>
        <w:numPr>
          <w:ilvl w:val="0"/>
          <w:numId w:val="12"/>
        </w:numPr>
      </w:pPr>
      <w:r>
        <w:t>Gwybodaeth a dealltwriaeth amlwg o waith Gwasanaeth Erlyn y Goron a’n rôl yn y System Cyfiawnder Troseddol ehangach.</w:t>
      </w:r>
    </w:p>
    <w:p w14:paraId="4C8E7956" w14:textId="77777777" w:rsidR="003650BA" w:rsidRPr="003650BA" w:rsidRDefault="003650BA" w:rsidP="003650BA">
      <w:pPr>
        <w:numPr>
          <w:ilvl w:val="0"/>
          <w:numId w:val="12"/>
        </w:numPr>
      </w:pPr>
      <w:r>
        <w:t>Ffocws cryf ar ddysgu parhaus a'r gallu i gymhwyso gwybodaeth am gyfraith droseddol a gafwyd drwy astudio a phrofiad.</w:t>
      </w:r>
    </w:p>
    <w:p w14:paraId="10D1B36F" w14:textId="77777777" w:rsidR="003650BA" w:rsidRPr="003650BA" w:rsidRDefault="003650BA" w:rsidP="003650BA">
      <w:r>
        <w:t>Gallu: Deallusrwydd Cyfreithiol – asesir yn ystod yr asesiad cyfreithiol:</w:t>
      </w:r>
    </w:p>
    <w:p w14:paraId="57DD5EF9" w14:textId="77777777" w:rsidR="003650BA" w:rsidRPr="003650BA" w:rsidRDefault="003650BA" w:rsidP="003650BA">
      <w:r>
        <w:t>Rydym eisiau deall eich galluoedd cyfreithiol a’ch dawn ym maes cyfraith droseddol. Rydym yn chwilio am y chwe pheth canlynol.</w:t>
      </w:r>
    </w:p>
    <w:p w14:paraId="62915264" w14:textId="77777777" w:rsidR="003650BA" w:rsidRPr="003650BA" w:rsidRDefault="003650BA" w:rsidP="003650BA">
      <w:pPr>
        <w:numPr>
          <w:ilvl w:val="0"/>
          <w:numId w:val="13"/>
        </w:numPr>
      </w:pPr>
      <w:r>
        <w:t>Gwybodaeth a dealltwriaeth o gysyniadau ac egwyddorion allweddol cyfraith droseddol</w:t>
      </w:r>
    </w:p>
    <w:p w14:paraId="7C12C1A8" w14:textId="77777777" w:rsidR="003650BA" w:rsidRPr="003650BA" w:rsidRDefault="003650BA" w:rsidP="003650BA">
      <w:pPr>
        <w:numPr>
          <w:ilvl w:val="0"/>
          <w:numId w:val="13"/>
        </w:numPr>
      </w:pPr>
      <w:r>
        <w:lastRenderedPageBreak/>
        <w:t>Crebwyll cyfreithiol dibynadwy a gwerthfawrogiad o risg gyfreithiol</w:t>
      </w:r>
    </w:p>
    <w:p w14:paraId="769C497B" w14:textId="77777777" w:rsidR="003650BA" w:rsidRPr="003650BA" w:rsidRDefault="003650BA" w:rsidP="003650BA">
      <w:pPr>
        <w:numPr>
          <w:ilvl w:val="0"/>
          <w:numId w:val="13"/>
        </w:numPr>
      </w:pPr>
      <w:r>
        <w:t>Yn gallu meddwl yn strategol ac yn greadigol, gweld materion cyfreithiol yn eu cyd-destun ehangach a chynghori yn unol â hynny</w:t>
      </w:r>
    </w:p>
    <w:p w14:paraId="64BBF2D6" w14:textId="77777777" w:rsidR="003650BA" w:rsidRPr="003650BA" w:rsidRDefault="003650BA" w:rsidP="003650BA">
      <w:pPr>
        <w:numPr>
          <w:ilvl w:val="0"/>
          <w:numId w:val="13"/>
        </w:numPr>
      </w:pPr>
      <w:r>
        <w:t>Sgiliau dadansoddi cadarn, gan ddefnyddio ymchwil gyfreithiol ddiogel i gynhyrchu cyngor amserol ac addas i’r diben</w:t>
      </w:r>
    </w:p>
    <w:p w14:paraId="195FDF06" w14:textId="77777777" w:rsidR="003650BA" w:rsidRPr="003650BA" w:rsidRDefault="003650BA" w:rsidP="003650BA">
      <w:pPr>
        <w:numPr>
          <w:ilvl w:val="0"/>
          <w:numId w:val="13"/>
        </w:numPr>
      </w:pPr>
      <w:r>
        <w:t>Sgiliau eiriolaeth llafar ac ysgrifenedig rhugl</w:t>
      </w:r>
    </w:p>
    <w:p w14:paraId="0DFBB682" w14:textId="77777777" w:rsidR="003650BA" w:rsidRPr="003650BA" w:rsidRDefault="003650BA" w:rsidP="003650BA">
      <w:pPr>
        <w:numPr>
          <w:ilvl w:val="0"/>
          <w:numId w:val="13"/>
        </w:numPr>
      </w:pPr>
      <w:r>
        <w:t>Gwybodaeth a dealltwriaeth amlwg o waith Gwasanaeth Erlyn y Goron a’n rôl yn y system cyfiawnder troseddol ehangach</w:t>
      </w:r>
    </w:p>
    <w:p w14:paraId="0C955E17" w14:textId="77777777" w:rsidR="003650BA" w:rsidRPr="003650BA" w:rsidRDefault="003650BA" w:rsidP="003650BA">
      <w:r>
        <w:t xml:space="preserve">Ymddygiad - rydym yn defnyddio ymddygiad i'n helpu ni i ddeall eich profiad chi, er mwyn eich helpu chi i wneud gwaith gwych yn y rôl hon. Caiff ymgeiswyr am swydd erlynydd y goron eu hasesu yn erbyn </w:t>
      </w:r>
      <w:r>
        <w:rPr>
          <w:b/>
          <w:bCs/>
        </w:rPr>
        <w:t>lefel 3</w:t>
      </w:r>
      <w:r>
        <w:t xml:space="preserve"> yn </w:t>
      </w:r>
      <w:hyperlink r:id="rId16" w:history="1">
        <w:r>
          <w:rPr>
            <w:rStyle w:val="Hyperlink"/>
          </w:rPr>
          <w:t>fframwaith ymddygiadau</w:t>
        </w:r>
      </w:hyperlink>
      <w:r>
        <w:t xml:space="preserve"> proffiliau llwyddiant y Gwasanaeth Sifil. Rydym yn asesu dau ymddygiad.</w:t>
      </w:r>
    </w:p>
    <w:p w14:paraId="5947490F" w14:textId="77777777" w:rsidR="003650BA" w:rsidRPr="003650BA" w:rsidRDefault="003650BA" w:rsidP="003650BA">
      <w:pPr>
        <w:numPr>
          <w:ilvl w:val="0"/>
          <w:numId w:val="14"/>
        </w:numPr>
      </w:pPr>
      <w:r>
        <w:t>Gwneud penderfyniadau effeithiol (ymddygiad arweiniol) - asesiad a chyfweliad</w:t>
      </w:r>
    </w:p>
    <w:p w14:paraId="1ECAA0D7" w14:textId="77777777" w:rsidR="003650BA" w:rsidRPr="003650BA" w:rsidRDefault="003650BA" w:rsidP="003650BA">
      <w:pPr>
        <w:numPr>
          <w:ilvl w:val="0"/>
          <w:numId w:val="14"/>
        </w:numPr>
      </w:pPr>
      <w:r>
        <w:t>Cyfathrebu a dylanwadu - asesiad</w:t>
      </w:r>
    </w:p>
    <w:p w14:paraId="5E890A28" w14:textId="77777777" w:rsidR="003650BA" w:rsidRPr="003650BA" w:rsidRDefault="003650BA" w:rsidP="003650BA">
      <w:r>
        <w:rPr>
          <w:b/>
        </w:rPr>
        <w:t>Cofiwch -</w:t>
      </w:r>
      <w:r>
        <w:t> chi sy’n gyfrifol am drefnu eich slot ar gyfer yr asesiad a’r cyfweliad drwy Swyddi’r Gwasanaeth Sifil. Ar ôl i chi ddewis eich slot amser, byddwn yn anfon dolen Microsoft Teams atoch.</w:t>
      </w:r>
    </w:p>
    <w:p w14:paraId="4A578742" w14:textId="77777777" w:rsidR="003650BA" w:rsidRPr="003650BA" w:rsidRDefault="003650BA" w:rsidP="003650BA">
      <w:r>
        <w:t>Gall y dyddiadau hyn newid ac nid yw bob amser yn bosibl cynnig dyddiadau eraill.</w:t>
      </w:r>
    </w:p>
    <w:p w14:paraId="1AECC9F1" w14:textId="77777777" w:rsidR="003650BA" w:rsidRPr="003650BA" w:rsidRDefault="003650BA" w:rsidP="003650BA">
      <w:r>
        <w:rPr>
          <w:b/>
          <w:bCs/>
        </w:rPr>
        <w:t>Mae amrywiaeth yng Ngwasanaeth Erlyn y Goron yn ymwneud â chynhwysiant</w:t>
      </w:r>
      <w:r>
        <w:t>, croesawu gwahaniaethau a sicrhau bod ein gweithlu wir yn adlewyrchu’r cymunedau a wasanaethwn. Rydym eisiau i chi deimlo eich bod yn perthyn a’ch bod yn gallu ffynnu, beth bynnag fo’ch cefndir, eich hunaniaeth neu eich diwylliant. Fel cyflogwr Hyderus o ran Anabledd, rydym yn hapus i gefnogi ceisiadau am addasiadau rhesymol a gwella eich profiad o’r broses recriwtio. Os hoffech chi i unrhyw addasiadau rhesymol gael eu gwneud i’n proses recriwtio, rhowch wybod i ni ar eich cais neu cysylltwch â nationallawyerrecruitment@cps.gov.uk </w:t>
      </w:r>
    </w:p>
    <w:p w14:paraId="090BE9A9" w14:textId="77777777" w:rsidR="003650BA" w:rsidRPr="003650BA" w:rsidRDefault="003650BA" w:rsidP="003650BA">
      <w:r>
        <w:rPr>
          <w:b/>
        </w:rPr>
        <w:t>Gwerthoedd Gwasanaeth Erlyn y Goron</w:t>
      </w:r>
    </w:p>
    <w:p w14:paraId="290FBA55" w14:textId="77777777" w:rsidR="003650BA" w:rsidRPr="003650BA" w:rsidRDefault="003650BA" w:rsidP="003650BA">
      <w:r>
        <w:t xml:space="preserve">Rhaid i chi arddangos gwerthoedd Gwasanaeth Erlyn y Goron gydol y broses. Mae’r rhain i’w gweld </w:t>
      </w:r>
      <w:hyperlink r:id="rId17" w:history="1">
        <w:r>
          <w:rPr>
            <w:rStyle w:val="Hyperlink"/>
          </w:rPr>
          <w:t>ar ein gwefan</w:t>
        </w:r>
      </w:hyperlink>
      <w:r>
        <w:t>.</w:t>
      </w:r>
    </w:p>
    <w:p w14:paraId="5B6C22B9" w14:textId="77777777" w:rsidR="003650BA" w:rsidRPr="003650BA" w:rsidRDefault="003650BA" w:rsidP="003650BA">
      <w:r>
        <w:rPr>
          <w:b/>
          <w:bCs/>
        </w:rPr>
        <w:t>Gwneud cynigion - o ddydd Llun 17 Tachwedd ymlaen</w:t>
      </w:r>
      <w:r>
        <w:br/>
        <w:t xml:space="preserve">Gallwch ddewis tri lleoliad swyddfa o'r rhestr a ddarperir. Os byddwch yn llwyddiannus, ein nod yw cynnig un o'ch dewisiadau yn y lle cyntaf. Er y gwneir pob ymdrech i ddarparu ar gyfer eich dewisiadau o ran lleoliad, mae Gwasanaeth Erlyn y Goron yn sefydliad cenedlaethol sydd â gwahaniaethau o ran adfer gweithrediadau, lefelau swyddi gwag a llwyth achosion ledled y wlad – sy’n golygu y gallech gael cynnig rôl mewn ardal </w:t>
      </w:r>
      <w:r>
        <w:lastRenderedPageBreak/>
        <w:t>Gwasanaeth Erlyn y Goron arall sydd y tu allan i’r ardal rydych yn ei ffafrio.</w:t>
      </w:r>
      <w:r>
        <w:br/>
        <w:t>Os cewch eich gwahodd i gyfweliad, cewch eich asesu a’ch cyfweld gan banel priodol a gwneir cynigion yn nhrefn teilyngdod.</w:t>
      </w:r>
    </w:p>
    <w:p w14:paraId="5E7CF6DC" w14:textId="77777777" w:rsidR="003650BA" w:rsidRPr="003650BA" w:rsidRDefault="003650BA" w:rsidP="003650BA">
      <w:r>
        <w:t xml:space="preserve">Sylwch mai’r ymddygiad arweiniol yn ystod y cyfweliad yw </w:t>
      </w:r>
      <w:r>
        <w:rPr>
          <w:b/>
          <w:bCs/>
        </w:rPr>
        <w:t>gwneud penderfyniadau effeithiol.</w:t>
      </w:r>
      <w:r>
        <w:t xml:space="preserve"> Efallai y byddwn yn defnyddio hyn i benderfynu ar drefn teilyngdod os oes gan ymgeiswyr yr un sgôr gyffredinol.</w:t>
      </w:r>
    </w:p>
    <w:p w14:paraId="7B174616" w14:textId="77777777" w:rsidR="003650BA" w:rsidRPr="003650BA" w:rsidRDefault="003650BA" w:rsidP="003650BA">
      <w:r>
        <w:t>Os byddwch yn llwyddiannus a’ch bod eisoes yn gweithio i Wasanaeth Erlyn y Goron, byddwn yn gofyn am eirda gan eich rheolwr llinell ar ôl cynnig swydd ichi.</w:t>
      </w:r>
    </w:p>
    <w:p w14:paraId="46E8B6F9" w14:textId="77777777" w:rsidR="003650BA" w:rsidRPr="003650BA" w:rsidRDefault="003650BA" w:rsidP="003650BA">
      <w:r>
        <w:rPr>
          <w:b/>
        </w:rPr>
        <w:t>Arall</w:t>
      </w:r>
    </w:p>
    <w:p w14:paraId="68C04765" w14:textId="77777777" w:rsidR="003650BA" w:rsidRPr="003650BA" w:rsidRDefault="003650BA" w:rsidP="003650BA">
      <w:r>
        <w:t>Swydd amser llawn yw hon. Fodd bynnag, ystyrir ceisiadau am weithio hyblyg, rhan-amser a rhannu swydd – gan ystyried anghenion gweithredol y busnes.</w:t>
      </w:r>
    </w:p>
    <w:p w14:paraId="337FDED6" w14:textId="77777777" w:rsidR="003650BA" w:rsidRPr="003650BA" w:rsidRDefault="003650BA" w:rsidP="003650BA">
      <w:r>
        <w:t>Mae Gwasanaeth Erlyn y Goron wedi’i leoli yng Nghymru a Lloegr. Os ydych yn gwneud cais am y swydd hon ac yn byw yn yr Alban neu yng Ngogledd Iwerddon, rhaid i chi roi gwybod i ni wrth dderbyn y cynnig hwn gan fod angen caniatâd arnoch i weithio o’ch cyfeiriad cartref os yw gweithio hybrid yn rhan o’ch rôl. Yn anffodus, nid oes sicrwydd y rhoddir y gymeradwyaeth hon.</w:t>
      </w:r>
    </w:p>
    <w:p w14:paraId="4B9475DB" w14:textId="77777777" w:rsidR="003650BA" w:rsidRPr="003650BA" w:rsidRDefault="003650BA" w:rsidP="003650BA">
      <w:r>
        <w:t>Mae’r swydd rydych yn gwneud cais amdani yn dod o dan Erthygl 3(a) o Orchymyn Deddf Ailsefydlu Troseddwyr 1974 (Eithriadau) 1975, felly nid yw Adran 4(2) y Ddeddf honno’n berthnasol. Am y rhesymau a amlinellir mae’n ofynnol i chi ddatgelu pob euogfarn a rhybudd blaenorol, gan gynnwys euogfarnau sydd wedi darfod.  Mae methu â gwneud datganiad llawn yn golygu y bydd cynnig o swydd yn cael ei dynnu’n ôl os bydd ein gwiriadau yn datgelu euogfarnau nad ydynt wedi cael eu datgelu.</w:t>
      </w:r>
    </w:p>
    <w:p w14:paraId="197A42A7" w14:textId="77777777" w:rsidR="003650BA" w:rsidRPr="003650BA" w:rsidRDefault="003650BA" w:rsidP="003650BA">
      <w:r>
        <w:rPr>
          <w:b/>
          <w:bCs/>
        </w:rPr>
        <w:t>Rhestr wrth gefn</w:t>
      </w:r>
      <w:r>
        <w:br/>
        <w:t>Os bydd yr holl swyddi’n cael eu llenwi ar gyfer y lleoliadau o’ch dewis, byddwch yn cael eich rhoi ar restr wrth gefn. Efallai y cewch gynnig cyfle mewn lleoliad nad yw’n ddewis cyntaf gennych. Gwneir cynigion bob amser yn nhrefn teilyngdod.</w:t>
      </w:r>
    </w:p>
    <w:p w14:paraId="025BD052" w14:textId="77777777" w:rsidR="003650BA" w:rsidRPr="003650BA" w:rsidRDefault="003650BA" w:rsidP="003650BA">
      <w:r>
        <w:t>Bydd y rhestr wrth gefn yn cael ei dileu 12 mis ar ôl cynnal y cyfweliadau ac ni ellir gwarantu swyddi ar gyfer eich dewis cyntaf.</w:t>
      </w:r>
      <w:r>
        <w:br/>
      </w:r>
      <w:r>
        <w:br/>
      </w:r>
      <w:r>
        <w:rPr>
          <w:b/>
          <w:bCs/>
        </w:rPr>
        <w:t>Llinell amser</w:t>
      </w:r>
      <w:r>
        <w:br/>
        <w:t>Mae’n bosibl y bydd y dyddiadau sy’n cael eu hysbysebu yn newid ac efallai na fydd yn bosibl cynnig dyddiadau eraill ar gyfer asesiadau neu gyfweliadau.</w:t>
      </w:r>
    </w:p>
    <w:p w14:paraId="1753907D" w14:textId="77777777" w:rsidR="003650BA" w:rsidRPr="003650BA" w:rsidRDefault="003650BA" w:rsidP="003650BA">
      <w:r>
        <w:rPr>
          <w:b/>
          <w:bCs/>
        </w:rPr>
        <w:t>Sesiynau cwrdd ac ymgysylltu</w:t>
      </w:r>
      <w:r>
        <w:br/>
        <w:t>Rydym yn cynnal sesiwn holi ac ateb ar-lein tra bo’r swydd wag yn fyw. Dyma eich cyfle i ofyn unrhyw gwestiynau am y rôl neu’r broses recriwtio. Gallwch gofrestru ar gyfer hon nawr.</w:t>
      </w:r>
    </w:p>
    <w:p w14:paraId="7BDAD5D0" w14:textId="77777777" w:rsidR="003650BA" w:rsidRPr="003650BA" w:rsidRDefault="003650BA" w:rsidP="003650BA">
      <w:pPr>
        <w:numPr>
          <w:ilvl w:val="0"/>
          <w:numId w:val="15"/>
        </w:numPr>
      </w:pPr>
      <w:r>
        <w:rPr>
          <w:b/>
        </w:rPr>
        <w:lastRenderedPageBreak/>
        <w:t>Dydd Iau 18 Medi 2025 - 1pm - 1.45pm </w:t>
      </w:r>
    </w:p>
    <w:p w14:paraId="15498B92" w14:textId="77777777" w:rsidR="003650BA" w:rsidRPr="003650BA" w:rsidRDefault="003650BA" w:rsidP="003650BA">
      <w:pPr>
        <w:numPr>
          <w:ilvl w:val="0"/>
          <w:numId w:val="15"/>
        </w:numPr>
      </w:pPr>
      <w:r>
        <w:rPr>
          <w:b/>
        </w:rPr>
        <w:t>Dydd Iau 25 Medi 2025 -1pm - 1:45pm</w:t>
      </w:r>
    </w:p>
    <w:p w14:paraId="417C0F05" w14:textId="77777777" w:rsidR="003650BA" w:rsidRPr="003650BA" w:rsidRDefault="003650BA" w:rsidP="003650BA">
      <w:r>
        <w:rPr>
          <w:b/>
        </w:rPr>
        <w:t>Deallusrwydd Artiffisial (AI)</w:t>
      </w:r>
    </w:p>
    <w:p w14:paraId="4F590862" w14:textId="77777777" w:rsidR="003650BA" w:rsidRPr="003650BA" w:rsidRDefault="003650BA" w:rsidP="003650BA">
      <w:r>
        <w:t>Gall Deallusrwydd Artiffisial fod yn adnodd defnyddiol i gefnogi eich cais, fodd bynnag, rhaid i'r holl enghreifftiau a datganiadau a ddarperir fod yn wir, yn ffeithiol gywir ac yn deillio’n uniongyrchol o'ch profiad eich hun. Pan ganfyddir achosion o lên-ladrad (cyflwyno syniadau a phrofiadau pobl eraill, neu syniadau a phrofiadau wedi’u cynhyrchu gan ddeallusrwydd artiffisial, fel eich rhai chi) gellir tynnu ceisiadau’n ôl a gall ymgeiswyr mewnol wynebu camau disgyblu.  Darllenwch ein </w:t>
      </w:r>
      <w:hyperlink r:id="rId18" w:history="1">
        <w:r>
          <w:rPr>
            <w:rStyle w:val="Hyperlink"/>
          </w:rPr>
          <w:t>canllawiau i ymgeiswyr</w:t>
        </w:r>
      </w:hyperlink>
      <w:r>
        <w:t> i gael rhagor o wybodaeth am ddefnydd priodol ac amhriodol.</w:t>
      </w:r>
    </w:p>
    <w:p w14:paraId="25A38214" w14:textId="77777777" w:rsidR="003650BA" w:rsidRPr="003650BA" w:rsidRDefault="003650BA" w:rsidP="003650BA">
      <w:r>
        <w:rPr>
          <w:b/>
          <w:bCs/>
        </w:rPr>
        <w:t>Archwiliad Twyll</w:t>
      </w:r>
      <w:r>
        <w:br/>
        <w:t>Mae Gwasanaeth Erlyn y Goron yn darparu Hysbysiad Prosesu Teg i bob ymgeisydd newydd ar ôl iddynt fod yn llwyddiannus yn y cyfweliad. Rhoddir gwybod i’r ymgeiswyr hyn, fel un agwedd ar y broses sgrinio cyn cyflogi, fod eu manylion personol – enw, rhif Yswiriant Gwladol a dyddiad geni – yn cael eu gwirio yn erbyn y Gronfa Ddata Twyll Mewnol. Gwrthodir cyflogaeth i unrhyw un sydd wedi’i gynnwys yn y gronfa ddata oni bai eu bod yn gallu dangos amgylchiadau eithriadol. </w:t>
      </w:r>
      <w:r>
        <w:br/>
        <w:t> </w:t>
      </w:r>
      <w:r>
        <w:br/>
        <w:t>Mae Gwasanaeth Erlyn y Goron, ar ran deiliad y swydd wag, yn rhoi gwybod i ymgeiswyr pan wrthodir cyflogaeth iddynt oherwydd eu bod wedi’u cynnwys ar y Gronfa Ddata Twyll Mewnol. </w:t>
      </w:r>
      <w:r>
        <w:br/>
      </w:r>
      <w:r>
        <w:br/>
      </w:r>
      <w:r>
        <w:rPr>
          <w:b/>
          <w:bCs/>
        </w:rPr>
        <w:t>Comisiwn y Gwasanaeth Sifil</w:t>
      </w:r>
      <w:r>
        <w:br/>
        <w:t>Os ydych chi’n anfodlon â’r broses recriwtio a’ch bod yn dymuno cwyno, cysylltwch â strategic.resourcing@cps.gov.uk gyda’ch pryderon. </w:t>
      </w:r>
      <w:r>
        <w:br/>
      </w:r>
      <w:r>
        <w:br/>
        <w:t xml:space="preserve">Os ydych yn dal yn anfodlon ac yn dymuno gwneud cwyn arall, gallwch wneud hynny drwy </w:t>
      </w:r>
      <w:hyperlink r:id="rId19" w:history="1">
        <w:r>
          <w:rPr>
            <w:rStyle w:val="Hyperlink"/>
          </w:rPr>
          <w:t>dudalen gwyno Comisiwn y Gwasanaeth Sifil.</w:t>
        </w:r>
      </w:hyperlink>
    </w:p>
    <w:p w14:paraId="0CC1F104" w14:textId="77777777" w:rsidR="003650BA" w:rsidRPr="003650BA" w:rsidRDefault="003650BA" w:rsidP="003650BA">
      <w:r>
        <w:t xml:space="preserve">Dyma </w:t>
      </w:r>
      <w:hyperlink r:id="rId20" w:history="1">
        <w:r>
          <w:rPr>
            <w:rStyle w:val="Hyperlink"/>
          </w:rPr>
          <w:t>egwyddorion recriwtio Comisiynwyr y Gwasanaeth Sifil</w:t>
        </w:r>
      </w:hyperlink>
      <w:r>
        <w:t>. </w:t>
      </w:r>
    </w:p>
    <w:p w14:paraId="0747DF54" w14:textId="77777777" w:rsidR="003650BA" w:rsidRPr="003650BA" w:rsidRDefault="003650BA" w:rsidP="003650BA"/>
    <w:p w14:paraId="6B4F47D2" w14:textId="77777777" w:rsidR="003650BA" w:rsidRPr="003650BA" w:rsidRDefault="003650BA" w:rsidP="003650BA">
      <w:r>
        <w:br/>
      </w:r>
      <w:r>
        <w:br/>
        <w:t>Dim ond os byddwch chi’n dod i gyfweliad y byddwch chi’n cael adborth.</w:t>
      </w:r>
    </w:p>
    <w:p w14:paraId="5B8326DE" w14:textId="77777777" w:rsidR="003650BA" w:rsidRPr="003650BA" w:rsidRDefault="003650BA" w:rsidP="003650BA">
      <w:pPr>
        <w:rPr>
          <w:b/>
          <w:bCs/>
        </w:rPr>
      </w:pPr>
      <w:r>
        <w:rPr>
          <w:b/>
        </w:rPr>
        <w:t>Diogelwch</w:t>
      </w:r>
    </w:p>
    <w:p w14:paraId="5176FBEC" w14:textId="77777777" w:rsidR="003650BA" w:rsidRPr="003650BA" w:rsidRDefault="003650BA" w:rsidP="003650BA">
      <w:r>
        <w:t>Rhaid i ymgeiswyr llwyddiannus gael gwiriad cofnodion troseddol.</w:t>
      </w:r>
    </w:p>
    <w:p w14:paraId="5CAB6E70" w14:textId="77777777" w:rsidR="003650BA" w:rsidRPr="003650BA" w:rsidRDefault="003650BA" w:rsidP="003650BA">
      <w:r>
        <w:lastRenderedPageBreak/>
        <w:t xml:space="preserve">Rhaid i bobl sy’n gweithio gydag asedau’r llywodraeth gwblhau gwiriadau </w:t>
      </w:r>
      <w:hyperlink r:id="rId21" w:tgtFrame="_blank" w:history="1">
        <w:r>
          <w:rPr>
            <w:rStyle w:val="Hyperlink"/>
          </w:rPr>
          <w:t>safon ddiogelwch sylfaenol ar gyfer personél (yn agor mewn ffenestr newydd)</w:t>
        </w:r>
      </w:hyperlink>
      <w:r>
        <w:t>.</w:t>
      </w:r>
    </w:p>
    <w:p w14:paraId="37B8B97F" w14:textId="77777777" w:rsidR="003650BA" w:rsidRPr="003650BA" w:rsidRDefault="003650BA" w:rsidP="003650BA">
      <w:pPr>
        <w:rPr>
          <w:b/>
          <w:bCs/>
        </w:rPr>
      </w:pPr>
      <w:r>
        <w:rPr>
          <w:b/>
        </w:rPr>
        <w:t>Gofynion Cenedligrwydd</w:t>
      </w:r>
    </w:p>
    <w:p w14:paraId="44B10BD0" w14:textId="77777777" w:rsidR="003650BA" w:rsidRPr="003650BA" w:rsidRDefault="003650BA" w:rsidP="003650BA">
      <w:r>
        <w:t>Mae’r swydd hon yn agored yn fras i’r grwpiau canlynol:</w:t>
      </w:r>
    </w:p>
    <w:p w14:paraId="571EF9C3" w14:textId="77777777" w:rsidR="003650BA" w:rsidRPr="003650BA" w:rsidRDefault="003650BA" w:rsidP="003650BA">
      <w:pPr>
        <w:numPr>
          <w:ilvl w:val="0"/>
          <w:numId w:val="16"/>
        </w:numPr>
      </w:pPr>
      <w:r>
        <w:t>dinasyddion y DU</w:t>
      </w:r>
    </w:p>
    <w:p w14:paraId="5A608774" w14:textId="77777777" w:rsidR="003650BA" w:rsidRPr="003650BA" w:rsidRDefault="003650BA" w:rsidP="003650BA">
      <w:pPr>
        <w:numPr>
          <w:ilvl w:val="0"/>
          <w:numId w:val="16"/>
        </w:numPr>
      </w:pPr>
      <w:r>
        <w:t>dinasyddion Gweriniaeth Iwerddon</w:t>
      </w:r>
    </w:p>
    <w:p w14:paraId="44395045" w14:textId="77777777" w:rsidR="003650BA" w:rsidRPr="003650BA" w:rsidRDefault="003650BA" w:rsidP="003650BA">
      <w:pPr>
        <w:numPr>
          <w:ilvl w:val="0"/>
          <w:numId w:val="16"/>
        </w:numPr>
      </w:pPr>
      <w:r>
        <w:t>dinasyddion gwledydd y Gymanwlad sydd â hawl i weithio yn y DU</w:t>
      </w:r>
    </w:p>
    <w:p w14:paraId="65C94CD1" w14:textId="77777777" w:rsidR="003650BA" w:rsidRPr="003650BA" w:rsidRDefault="003650BA" w:rsidP="003650BA">
      <w:pPr>
        <w:numPr>
          <w:ilvl w:val="0"/>
          <w:numId w:val="16"/>
        </w:numPr>
      </w:pPr>
      <w:r>
        <w:t xml:space="preserve">dinasyddion yr UE, y Swistir, Norwy, Gwlad yr Iâ neu Liechtenstein ac aelodau teulu’r dinasyddion hynny sydd â statws preswylydd sefydlog neu gyn-sefydlog o dan </w:t>
      </w:r>
      <w:hyperlink r:id="rId22" w:tgtFrame="_blank" w:history="1">
        <w:r>
          <w:rPr>
            <w:rStyle w:val="Hyperlink"/>
          </w:rPr>
          <w:t>Gynllun Preswylio’n Sefydlog i Ddinasyddion yr Undeb Ewropeaidd (EUSS) (yn agor mewn ffenestr newydd)</w:t>
        </w:r>
      </w:hyperlink>
    </w:p>
    <w:p w14:paraId="7694E163" w14:textId="77777777" w:rsidR="003650BA" w:rsidRPr="003650BA" w:rsidRDefault="003650BA" w:rsidP="003650BA">
      <w:pPr>
        <w:numPr>
          <w:ilvl w:val="0"/>
          <w:numId w:val="16"/>
        </w:numPr>
      </w:pPr>
      <w:r>
        <w:t>dinasyddion yr UE, y Swistir, Norwy, Gwlad yr Iâ neu Liechtenstein ac aelodau teulu’r dinasyddion hynny sydd wedi gwneud cais dilys am statws preswylydd sefydlog neu gyn-sefydlog o dan Gynllun Preswylio’n Sefydlog i Ddinasyddion yr Undeb Ewropeaidd (EUSS)</w:t>
      </w:r>
    </w:p>
    <w:p w14:paraId="48978FA5" w14:textId="77777777" w:rsidR="003650BA" w:rsidRPr="003650BA" w:rsidRDefault="003650BA" w:rsidP="003650BA">
      <w:pPr>
        <w:numPr>
          <w:ilvl w:val="0"/>
          <w:numId w:val="16"/>
        </w:numPr>
      </w:pPr>
      <w:r>
        <w:t>unigolion sydd â chaniatâd cyfyngedig i aros neu ganiatâd amhenodol i aros a oedd yn gymwys i wneud cais am EUSS ar 31 Rhagfyr 2020 neu cyn hynny</w:t>
      </w:r>
    </w:p>
    <w:p w14:paraId="796E905E" w14:textId="77777777" w:rsidR="003650BA" w:rsidRPr="003650BA" w:rsidRDefault="003650BA" w:rsidP="003650BA">
      <w:pPr>
        <w:numPr>
          <w:ilvl w:val="0"/>
          <w:numId w:val="16"/>
        </w:numPr>
      </w:pPr>
      <w:r>
        <w:t>dinasyddion Twrci, a rhai aelodau teulu dinasyddion Twrci, sydd wedi ennill yr hawl i weithio yn y Gwasanaeth Sifil</w:t>
      </w:r>
    </w:p>
    <w:p w14:paraId="21A567C7" w14:textId="77777777" w:rsidR="003650BA" w:rsidRPr="003650BA" w:rsidRDefault="003650BA" w:rsidP="003650BA">
      <w:hyperlink r:id="rId23" w:tgtFrame="_blank" w:history="1">
        <w:r>
          <w:rPr>
            <w:rStyle w:val="Hyperlink"/>
          </w:rPr>
          <w:t>Rhagor o wybodaeth am ofynion cenedligrwydd (yn agor mewn ffenestr newydd) </w:t>
        </w:r>
      </w:hyperlink>
    </w:p>
    <w:p w14:paraId="618AFA0F" w14:textId="77777777" w:rsidR="003650BA" w:rsidRPr="003650BA" w:rsidRDefault="003650BA" w:rsidP="003650BA">
      <w:pPr>
        <w:rPr>
          <w:b/>
          <w:bCs/>
        </w:rPr>
      </w:pPr>
      <w:r>
        <w:rPr>
          <w:b/>
        </w:rPr>
        <w:t>Gweithio i’r Gwasanaeth Sifil</w:t>
      </w:r>
    </w:p>
    <w:p w14:paraId="2BA7F734" w14:textId="77777777" w:rsidR="003650BA" w:rsidRPr="003650BA" w:rsidRDefault="003650BA" w:rsidP="003650BA">
      <w:r>
        <w:t xml:space="preserve">Mae </w:t>
      </w:r>
      <w:hyperlink r:id="rId24" w:tgtFrame="_blank" w:history="1">
        <w:r>
          <w:rPr>
            <w:rStyle w:val="Hyperlink"/>
          </w:rPr>
          <w:t>Cod y Gwasanaeth Sifil (yn agor mewn ffenestr newydd)</w:t>
        </w:r>
      </w:hyperlink>
      <w:r>
        <w:t xml:space="preserve"> yn nodi'r safonau ymddygiad a ddisgwylir gan weision sifil.</w:t>
      </w:r>
      <w:r>
        <w:br/>
      </w:r>
      <w:r>
        <w:br/>
        <w:t xml:space="preserve">Rydym yn recriwtio yn ôl teilyngdod ar sail cystadleuaeth deg ac agored, fel y nodir yn </w:t>
      </w:r>
      <w:hyperlink r:id="rId25" w:tgtFrame="_blank" w:history="1">
        <w:r>
          <w:rPr>
            <w:rStyle w:val="Hyperlink"/>
          </w:rPr>
          <w:t>egwyddorion recriwtio (yn agor mewn ffenestr newydd)</w:t>
        </w:r>
      </w:hyperlink>
      <w:r>
        <w:t xml:space="preserve"> Comisiwn y Gwasanaeth Sifil.</w:t>
      </w:r>
    </w:p>
    <w:p w14:paraId="65C352FD" w14:textId="77777777" w:rsidR="003650BA" w:rsidRPr="003650BA" w:rsidRDefault="003650BA" w:rsidP="003650BA">
      <w:r>
        <w:t>Mae'r Gwasanaeth Sifil yn croesawu amrywiaeth ac yn hyrwyddo cyfle cyfartal. O’r herwydd, rydym yn cynnal Cynllun Hyderus o ran Anabledd (DCS) ar gyfer ymgeiswyr ag anableddau sy’n bodloni’r meini prawf dethol sylfaenol.</w:t>
      </w:r>
    </w:p>
    <w:p w14:paraId="1153B098" w14:textId="77777777" w:rsidR="003650BA" w:rsidRPr="003650BA" w:rsidRDefault="003650BA" w:rsidP="003650BA">
      <w:r>
        <w:t>Mae’r Gwasanaeth Sifil hefyd yn cynnig Cynllun Cyfweliad Adleoli i weision sifil y mae eu swyddi mewn perygl, ac sy’n bodloni gofynion sylfaenol y swydd wag a hysbysebir.</w:t>
      </w:r>
    </w:p>
    <w:p w14:paraId="52AA7449" w14:textId="77777777" w:rsidR="003650BA" w:rsidRPr="003650BA" w:rsidRDefault="003650BA" w:rsidP="003650BA">
      <w:pPr>
        <w:rPr>
          <w:b/>
          <w:bCs/>
        </w:rPr>
      </w:pPr>
      <w:r>
        <w:rPr>
          <w:b/>
        </w:rPr>
        <w:t>Amrywiaeth a Chynhwysiant</w:t>
      </w:r>
    </w:p>
    <w:p w14:paraId="703BEFC8" w14:textId="77777777" w:rsidR="003650BA" w:rsidRPr="003650BA" w:rsidRDefault="003650BA" w:rsidP="003650BA">
      <w:r>
        <w:lastRenderedPageBreak/>
        <w:t>Mae’r Gwasanaeth Sifil wedi ymrwymo i ddenu, cadw a buddsoddi mewn dawn lle bynnag y’i gwelwn. I ddysgu rhagor edrychwch ar </w:t>
      </w:r>
      <w:hyperlink r:id="rId26" w:tgtFrame="_blank" w:history="1">
        <w:r>
          <w:rPr>
            <w:rStyle w:val="Hyperlink"/>
          </w:rPr>
          <w:t>Gynllun Pobl y Gwasanaeth Sifil (yn agor mewn ffenestr newydd)</w:t>
        </w:r>
      </w:hyperlink>
      <w:r>
        <w:t xml:space="preserve"> a </w:t>
      </w:r>
      <w:hyperlink r:id="rId27" w:tgtFrame="_blank" w:history="1">
        <w:r>
          <w:rPr>
            <w:rStyle w:val="Hyperlink"/>
          </w:rPr>
          <w:t>Strategaeth Amrywiaeth a Chynhwysiant y Gwasanaeth Sifil (yn agor mewn ffenestr newydd)</w:t>
        </w:r>
      </w:hyperlink>
      <w:r>
        <w:t>.</w:t>
      </w:r>
    </w:p>
    <w:p w14:paraId="466AAEA3" w14:textId="77777777" w:rsidR="003650BA" w:rsidRPr="003650BA" w:rsidRDefault="003650BA" w:rsidP="003650BA">
      <w:r>
        <w:t>Gwneud cais a rhagor o wybodaeth</w:t>
      </w:r>
    </w:p>
    <w:p w14:paraId="05BA7B1C" w14:textId="77777777" w:rsidR="003650BA" w:rsidRPr="003650BA" w:rsidRDefault="003650BA" w:rsidP="003650BA">
      <w:r>
        <w:t>Mae'r swydd wag hon yn rhan o gynllun </w:t>
      </w:r>
      <w:hyperlink r:id="rId28" w:tgtFrame="_blank" w:history="1">
        <w:r>
          <w:rPr>
            <w:rStyle w:val="Hyperlink"/>
          </w:rPr>
          <w:t>Lle Gwych i Weithio i Gyn-filwyr (yn agor mewn ffenestr newydd)</w:t>
        </w:r>
      </w:hyperlink>
      <w:r>
        <w:t>.</w:t>
      </w:r>
    </w:p>
    <w:p w14:paraId="5E11971E" w14:textId="77777777" w:rsidR="003650BA" w:rsidRPr="003650BA" w:rsidRDefault="003650BA" w:rsidP="003650BA">
      <w:r>
        <w:t>Ar ôl i’r swydd hon gau, ni fydd yr hysbyseb swydd ar gael mwyach. Efallai y byddwch am gadw copi ar gyfer eich cofnodion.</w:t>
      </w:r>
    </w:p>
    <w:p w14:paraId="63DF51B5" w14:textId="77777777" w:rsidR="003650BA" w:rsidRPr="003650BA" w:rsidRDefault="003650BA" w:rsidP="003650BA">
      <w:pPr>
        <w:rPr>
          <w:b/>
          <w:bCs/>
        </w:rPr>
      </w:pPr>
      <w:r>
        <w:rPr>
          <w:b/>
        </w:rPr>
        <w:t>Pwynt cyswllt i ymgeiswyr</w:t>
      </w:r>
    </w:p>
    <w:p w14:paraId="094E779B" w14:textId="77777777" w:rsidR="003650BA" w:rsidRPr="003650BA" w:rsidRDefault="003650BA" w:rsidP="003650BA">
      <w:r>
        <w:t>Cyswllt Swydd:</w:t>
      </w:r>
    </w:p>
    <w:p w14:paraId="224F2989" w14:textId="77777777" w:rsidR="003650BA" w:rsidRPr="003650BA" w:rsidRDefault="003650BA" w:rsidP="003650BA">
      <w:pPr>
        <w:numPr>
          <w:ilvl w:val="0"/>
          <w:numId w:val="17"/>
        </w:numPr>
      </w:pPr>
      <w:r>
        <w:t>Enw: Y Tîm Recriwtio Cyfreithwyr Cenedlaethol</w:t>
      </w:r>
    </w:p>
    <w:p w14:paraId="51F93766" w14:textId="77777777" w:rsidR="003650BA" w:rsidRPr="003650BA" w:rsidRDefault="003650BA" w:rsidP="003650BA">
      <w:pPr>
        <w:numPr>
          <w:ilvl w:val="0"/>
          <w:numId w:val="17"/>
        </w:numPr>
      </w:pPr>
      <w:r>
        <w:t>E-bost :NationalLawyerRecruitment@cps.gov.uk</w:t>
      </w:r>
    </w:p>
    <w:p w14:paraId="60CF1A98" w14:textId="77777777" w:rsidR="003650BA" w:rsidRPr="003650BA" w:rsidRDefault="003650BA" w:rsidP="003650BA">
      <w:r>
        <w:t>Tîm Recriwtio</w:t>
      </w:r>
    </w:p>
    <w:p w14:paraId="043C318F" w14:textId="77777777" w:rsidR="003650BA" w:rsidRPr="003650BA" w:rsidRDefault="003650BA" w:rsidP="003650BA">
      <w:pPr>
        <w:numPr>
          <w:ilvl w:val="0"/>
          <w:numId w:val="18"/>
        </w:numPr>
      </w:pPr>
      <w:r>
        <w:t>E-bost :strategic.resourcing@cps.gov.uk</w:t>
      </w:r>
    </w:p>
    <w:p w14:paraId="1445E37D" w14:textId="77777777" w:rsidR="003650BA" w:rsidRPr="003650BA" w:rsidRDefault="003650BA" w:rsidP="003650BA">
      <w:pPr>
        <w:rPr>
          <w:b/>
          <w:bCs/>
        </w:rPr>
      </w:pPr>
      <w:r>
        <w:rPr>
          <w:b/>
        </w:rPr>
        <w:t>Atodiadau</w:t>
      </w:r>
    </w:p>
    <w:p w14:paraId="7C489B32" w14:textId="77777777" w:rsidR="003650BA" w:rsidRDefault="003650BA"/>
    <w:sectPr w:rsidR="00365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A08"/>
    <w:multiLevelType w:val="multilevel"/>
    <w:tmpl w:val="16DE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587"/>
    <w:multiLevelType w:val="multilevel"/>
    <w:tmpl w:val="4C3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2C8"/>
    <w:multiLevelType w:val="multilevel"/>
    <w:tmpl w:val="9B54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133D2"/>
    <w:multiLevelType w:val="multilevel"/>
    <w:tmpl w:val="749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72D0C"/>
    <w:multiLevelType w:val="multilevel"/>
    <w:tmpl w:val="9DA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34EF5"/>
    <w:multiLevelType w:val="multilevel"/>
    <w:tmpl w:val="8326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C2DA4"/>
    <w:multiLevelType w:val="multilevel"/>
    <w:tmpl w:val="73B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21BE4"/>
    <w:multiLevelType w:val="multilevel"/>
    <w:tmpl w:val="485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25A1F"/>
    <w:multiLevelType w:val="multilevel"/>
    <w:tmpl w:val="2A88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F72E3"/>
    <w:multiLevelType w:val="multilevel"/>
    <w:tmpl w:val="85A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C2974"/>
    <w:multiLevelType w:val="multilevel"/>
    <w:tmpl w:val="28F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D4E7D"/>
    <w:multiLevelType w:val="multilevel"/>
    <w:tmpl w:val="CE96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96C39"/>
    <w:multiLevelType w:val="multilevel"/>
    <w:tmpl w:val="27B8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433D2"/>
    <w:multiLevelType w:val="multilevel"/>
    <w:tmpl w:val="580E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71BBE"/>
    <w:multiLevelType w:val="multilevel"/>
    <w:tmpl w:val="19D8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05BE0"/>
    <w:multiLevelType w:val="multilevel"/>
    <w:tmpl w:val="BC5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15EB2"/>
    <w:multiLevelType w:val="multilevel"/>
    <w:tmpl w:val="4432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F5DD6"/>
    <w:multiLevelType w:val="multilevel"/>
    <w:tmpl w:val="347C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126691">
    <w:abstractNumId w:val="3"/>
  </w:num>
  <w:num w:numId="2" w16cid:durableId="1778060770">
    <w:abstractNumId w:val="15"/>
  </w:num>
  <w:num w:numId="3" w16cid:durableId="664866879">
    <w:abstractNumId w:val="11"/>
  </w:num>
  <w:num w:numId="4" w16cid:durableId="637078703">
    <w:abstractNumId w:val="0"/>
  </w:num>
  <w:num w:numId="5" w16cid:durableId="63528343">
    <w:abstractNumId w:val="17"/>
  </w:num>
  <w:num w:numId="6" w16cid:durableId="2085297756">
    <w:abstractNumId w:val="16"/>
  </w:num>
  <w:num w:numId="7" w16cid:durableId="455872321">
    <w:abstractNumId w:val="13"/>
  </w:num>
  <w:num w:numId="8" w16cid:durableId="328870966">
    <w:abstractNumId w:val="2"/>
  </w:num>
  <w:num w:numId="9" w16cid:durableId="455686583">
    <w:abstractNumId w:val="6"/>
  </w:num>
  <w:num w:numId="10" w16cid:durableId="911231548">
    <w:abstractNumId w:val="5"/>
  </w:num>
  <w:num w:numId="11" w16cid:durableId="2146115300">
    <w:abstractNumId w:val="10"/>
  </w:num>
  <w:num w:numId="12" w16cid:durableId="386997442">
    <w:abstractNumId w:val="12"/>
  </w:num>
  <w:num w:numId="13" w16cid:durableId="1409499941">
    <w:abstractNumId w:val="1"/>
  </w:num>
  <w:num w:numId="14" w16cid:durableId="686174825">
    <w:abstractNumId w:val="8"/>
  </w:num>
  <w:num w:numId="15" w16cid:durableId="430590195">
    <w:abstractNumId w:val="14"/>
  </w:num>
  <w:num w:numId="16" w16cid:durableId="103355670">
    <w:abstractNumId w:val="9"/>
  </w:num>
  <w:num w:numId="17" w16cid:durableId="1133211168">
    <w:abstractNumId w:val="7"/>
  </w:num>
  <w:num w:numId="18" w16cid:durableId="44180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BA"/>
    <w:rsid w:val="000641E4"/>
    <w:rsid w:val="001F3CF2"/>
    <w:rsid w:val="003650BA"/>
    <w:rsid w:val="008C004F"/>
    <w:rsid w:val="00912470"/>
    <w:rsid w:val="00951DFE"/>
    <w:rsid w:val="009B1D96"/>
    <w:rsid w:val="00CC58D8"/>
    <w:rsid w:val="00D5514E"/>
    <w:rsid w:val="00F34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D2B0"/>
  <w15:chartTrackingRefBased/>
  <w15:docId w15:val="{71E56928-C372-400C-A2E9-BA0D7FEC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y-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0BA"/>
    <w:rPr>
      <w:rFonts w:eastAsiaTheme="majorEastAsia" w:cstheme="majorBidi"/>
      <w:color w:val="272727" w:themeColor="text1" w:themeTint="D8"/>
    </w:rPr>
  </w:style>
  <w:style w:type="paragraph" w:styleId="Title">
    <w:name w:val="Title"/>
    <w:basedOn w:val="Normal"/>
    <w:next w:val="Normal"/>
    <w:link w:val="TitleChar"/>
    <w:uiPriority w:val="10"/>
    <w:qFormat/>
    <w:rsid w:val="00365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0BA"/>
    <w:pPr>
      <w:spacing w:before="160"/>
      <w:jc w:val="center"/>
    </w:pPr>
    <w:rPr>
      <w:i/>
      <w:iCs/>
      <w:color w:val="404040" w:themeColor="text1" w:themeTint="BF"/>
    </w:rPr>
  </w:style>
  <w:style w:type="character" w:customStyle="1" w:styleId="QuoteChar">
    <w:name w:val="Quote Char"/>
    <w:basedOn w:val="DefaultParagraphFont"/>
    <w:link w:val="Quote"/>
    <w:uiPriority w:val="29"/>
    <w:rsid w:val="003650BA"/>
    <w:rPr>
      <w:i/>
      <w:iCs/>
      <w:color w:val="404040" w:themeColor="text1" w:themeTint="BF"/>
    </w:rPr>
  </w:style>
  <w:style w:type="paragraph" w:styleId="ListParagraph">
    <w:name w:val="List Paragraph"/>
    <w:basedOn w:val="Normal"/>
    <w:uiPriority w:val="34"/>
    <w:qFormat/>
    <w:rsid w:val="003650BA"/>
    <w:pPr>
      <w:ind w:left="720"/>
      <w:contextualSpacing/>
    </w:pPr>
  </w:style>
  <w:style w:type="character" w:styleId="IntenseEmphasis">
    <w:name w:val="Intense Emphasis"/>
    <w:basedOn w:val="DefaultParagraphFont"/>
    <w:uiPriority w:val="21"/>
    <w:qFormat/>
    <w:rsid w:val="003650BA"/>
    <w:rPr>
      <w:i/>
      <w:iCs/>
      <w:color w:val="0F4761" w:themeColor="accent1" w:themeShade="BF"/>
    </w:rPr>
  </w:style>
  <w:style w:type="paragraph" w:styleId="IntenseQuote">
    <w:name w:val="Intense Quote"/>
    <w:basedOn w:val="Normal"/>
    <w:next w:val="Normal"/>
    <w:link w:val="IntenseQuoteChar"/>
    <w:uiPriority w:val="30"/>
    <w:qFormat/>
    <w:rsid w:val="00365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0BA"/>
    <w:rPr>
      <w:i/>
      <w:iCs/>
      <w:color w:val="0F4761" w:themeColor="accent1" w:themeShade="BF"/>
    </w:rPr>
  </w:style>
  <w:style w:type="character" w:styleId="IntenseReference">
    <w:name w:val="Intense Reference"/>
    <w:basedOn w:val="DefaultParagraphFont"/>
    <w:uiPriority w:val="32"/>
    <w:qFormat/>
    <w:rsid w:val="003650BA"/>
    <w:rPr>
      <w:b/>
      <w:bCs/>
      <w:smallCaps/>
      <w:color w:val="0F4761" w:themeColor="accent1" w:themeShade="BF"/>
      <w:spacing w:val="5"/>
    </w:rPr>
  </w:style>
  <w:style w:type="character" w:styleId="Hyperlink">
    <w:name w:val="Hyperlink"/>
    <w:basedOn w:val="DefaultParagraphFont"/>
    <w:uiPriority w:val="99"/>
    <w:unhideWhenUsed/>
    <w:rsid w:val="003650BA"/>
    <w:rPr>
      <w:color w:val="467886" w:themeColor="hyperlink"/>
      <w:u w:val="single"/>
    </w:rPr>
  </w:style>
  <w:style w:type="character" w:customStyle="1" w:styleId="UnresolvedMention1">
    <w:name w:val="Unresolved Mention1"/>
    <w:basedOn w:val="DefaultParagraphFont"/>
    <w:uiPriority w:val="99"/>
    <w:semiHidden/>
    <w:unhideWhenUsed/>
    <w:rsid w:val="00365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06518">
      <w:bodyDiv w:val="1"/>
      <w:marLeft w:val="0"/>
      <w:marRight w:val="0"/>
      <w:marTop w:val="0"/>
      <w:marBottom w:val="0"/>
      <w:divBdr>
        <w:top w:val="none" w:sz="0" w:space="0" w:color="auto"/>
        <w:left w:val="none" w:sz="0" w:space="0" w:color="auto"/>
        <w:bottom w:val="none" w:sz="0" w:space="0" w:color="auto"/>
        <w:right w:val="none" w:sz="0" w:space="0" w:color="auto"/>
      </w:divBdr>
      <w:divsChild>
        <w:div w:id="1839494657">
          <w:marLeft w:val="0"/>
          <w:marRight w:val="0"/>
          <w:marTop w:val="0"/>
          <w:marBottom w:val="300"/>
          <w:divBdr>
            <w:top w:val="none" w:sz="0" w:space="0" w:color="auto"/>
            <w:left w:val="none" w:sz="0" w:space="0" w:color="auto"/>
            <w:bottom w:val="none" w:sz="0" w:space="0" w:color="auto"/>
            <w:right w:val="none" w:sz="0" w:space="0" w:color="auto"/>
          </w:divBdr>
          <w:divsChild>
            <w:div w:id="597569474">
              <w:marLeft w:val="0"/>
              <w:marRight w:val="0"/>
              <w:marTop w:val="0"/>
              <w:marBottom w:val="0"/>
              <w:divBdr>
                <w:top w:val="none" w:sz="0" w:space="0" w:color="auto"/>
                <w:left w:val="none" w:sz="0" w:space="0" w:color="auto"/>
                <w:bottom w:val="none" w:sz="0" w:space="0" w:color="auto"/>
                <w:right w:val="none" w:sz="0" w:space="0" w:color="auto"/>
              </w:divBdr>
            </w:div>
            <w:div w:id="982543464">
              <w:marLeft w:val="0"/>
              <w:marRight w:val="0"/>
              <w:marTop w:val="0"/>
              <w:marBottom w:val="0"/>
              <w:divBdr>
                <w:top w:val="none" w:sz="0" w:space="0" w:color="auto"/>
                <w:left w:val="none" w:sz="0" w:space="0" w:color="auto"/>
                <w:bottom w:val="none" w:sz="0" w:space="0" w:color="auto"/>
                <w:right w:val="none" w:sz="0" w:space="0" w:color="auto"/>
              </w:divBdr>
            </w:div>
          </w:divsChild>
        </w:div>
        <w:div w:id="329218708">
          <w:marLeft w:val="0"/>
          <w:marRight w:val="0"/>
          <w:marTop w:val="0"/>
          <w:marBottom w:val="0"/>
          <w:divBdr>
            <w:top w:val="none" w:sz="0" w:space="0" w:color="auto"/>
            <w:left w:val="none" w:sz="0" w:space="0" w:color="auto"/>
            <w:bottom w:val="none" w:sz="0" w:space="0" w:color="auto"/>
            <w:right w:val="none" w:sz="0" w:space="0" w:color="auto"/>
          </w:divBdr>
          <w:divsChild>
            <w:div w:id="1006832741">
              <w:marLeft w:val="0"/>
              <w:marRight w:val="0"/>
              <w:marTop w:val="225"/>
              <w:marBottom w:val="225"/>
              <w:divBdr>
                <w:top w:val="none" w:sz="0" w:space="0" w:color="auto"/>
                <w:left w:val="none" w:sz="0" w:space="0" w:color="auto"/>
                <w:bottom w:val="none" w:sz="0" w:space="0" w:color="auto"/>
                <w:right w:val="none" w:sz="0" w:space="0" w:color="auto"/>
              </w:divBdr>
            </w:div>
          </w:divsChild>
        </w:div>
        <w:div w:id="437457412">
          <w:marLeft w:val="0"/>
          <w:marRight w:val="0"/>
          <w:marTop w:val="0"/>
          <w:marBottom w:val="0"/>
          <w:divBdr>
            <w:top w:val="none" w:sz="0" w:space="0" w:color="auto"/>
            <w:left w:val="none" w:sz="0" w:space="0" w:color="auto"/>
            <w:bottom w:val="none" w:sz="0" w:space="0" w:color="auto"/>
            <w:right w:val="none" w:sz="0" w:space="0" w:color="auto"/>
          </w:divBdr>
          <w:divsChild>
            <w:div w:id="1974872348">
              <w:marLeft w:val="225"/>
              <w:marRight w:val="225"/>
              <w:marTop w:val="0"/>
              <w:marBottom w:val="0"/>
              <w:divBdr>
                <w:top w:val="none" w:sz="0" w:space="0" w:color="auto"/>
                <w:left w:val="none" w:sz="0" w:space="0" w:color="auto"/>
                <w:bottom w:val="none" w:sz="0" w:space="0" w:color="auto"/>
                <w:right w:val="none" w:sz="0" w:space="0" w:color="auto"/>
              </w:divBdr>
              <w:divsChild>
                <w:div w:id="1100219173">
                  <w:marLeft w:val="0"/>
                  <w:marRight w:val="0"/>
                  <w:marTop w:val="0"/>
                  <w:marBottom w:val="300"/>
                  <w:divBdr>
                    <w:top w:val="none" w:sz="0" w:space="0" w:color="auto"/>
                    <w:left w:val="none" w:sz="0" w:space="0" w:color="auto"/>
                    <w:bottom w:val="none" w:sz="0" w:space="0" w:color="auto"/>
                    <w:right w:val="none" w:sz="0" w:space="0" w:color="auto"/>
                  </w:divBdr>
                  <w:divsChild>
                    <w:div w:id="590433554">
                      <w:marLeft w:val="0"/>
                      <w:marRight w:val="0"/>
                      <w:marTop w:val="0"/>
                      <w:marBottom w:val="0"/>
                      <w:divBdr>
                        <w:top w:val="none" w:sz="0" w:space="0" w:color="auto"/>
                        <w:left w:val="none" w:sz="0" w:space="0" w:color="auto"/>
                        <w:bottom w:val="none" w:sz="0" w:space="0" w:color="auto"/>
                        <w:right w:val="none" w:sz="0" w:space="0" w:color="auto"/>
                      </w:divBdr>
                    </w:div>
                  </w:divsChild>
                </w:div>
                <w:div w:id="684134178">
                  <w:marLeft w:val="0"/>
                  <w:marRight w:val="0"/>
                  <w:marTop w:val="0"/>
                  <w:marBottom w:val="300"/>
                  <w:divBdr>
                    <w:top w:val="none" w:sz="0" w:space="0" w:color="auto"/>
                    <w:left w:val="none" w:sz="0" w:space="0" w:color="auto"/>
                    <w:bottom w:val="none" w:sz="0" w:space="0" w:color="auto"/>
                    <w:right w:val="none" w:sz="0" w:space="0" w:color="auto"/>
                  </w:divBdr>
                  <w:divsChild>
                    <w:div w:id="948202855">
                      <w:marLeft w:val="0"/>
                      <w:marRight w:val="0"/>
                      <w:marTop w:val="0"/>
                      <w:marBottom w:val="0"/>
                      <w:divBdr>
                        <w:top w:val="none" w:sz="0" w:space="0" w:color="auto"/>
                        <w:left w:val="none" w:sz="0" w:space="0" w:color="auto"/>
                        <w:bottom w:val="none" w:sz="0" w:space="0" w:color="auto"/>
                        <w:right w:val="none" w:sz="0" w:space="0" w:color="auto"/>
                      </w:divBdr>
                    </w:div>
                  </w:divsChild>
                </w:div>
                <w:div w:id="1210340160">
                  <w:marLeft w:val="0"/>
                  <w:marRight w:val="0"/>
                  <w:marTop w:val="0"/>
                  <w:marBottom w:val="300"/>
                  <w:divBdr>
                    <w:top w:val="none" w:sz="0" w:space="0" w:color="auto"/>
                    <w:left w:val="none" w:sz="0" w:space="0" w:color="auto"/>
                    <w:bottom w:val="none" w:sz="0" w:space="0" w:color="auto"/>
                    <w:right w:val="none" w:sz="0" w:space="0" w:color="auto"/>
                  </w:divBdr>
                  <w:divsChild>
                    <w:div w:id="692657936">
                      <w:marLeft w:val="0"/>
                      <w:marRight w:val="0"/>
                      <w:marTop w:val="0"/>
                      <w:marBottom w:val="0"/>
                      <w:divBdr>
                        <w:top w:val="none" w:sz="0" w:space="0" w:color="auto"/>
                        <w:left w:val="none" w:sz="0" w:space="0" w:color="auto"/>
                        <w:bottom w:val="none" w:sz="0" w:space="0" w:color="auto"/>
                        <w:right w:val="none" w:sz="0" w:space="0" w:color="auto"/>
                      </w:divBdr>
                    </w:div>
                  </w:divsChild>
                </w:div>
                <w:div w:id="1792505393">
                  <w:marLeft w:val="0"/>
                  <w:marRight w:val="0"/>
                  <w:marTop w:val="0"/>
                  <w:marBottom w:val="300"/>
                  <w:divBdr>
                    <w:top w:val="none" w:sz="0" w:space="0" w:color="auto"/>
                    <w:left w:val="none" w:sz="0" w:space="0" w:color="auto"/>
                    <w:bottom w:val="none" w:sz="0" w:space="0" w:color="auto"/>
                    <w:right w:val="none" w:sz="0" w:space="0" w:color="auto"/>
                  </w:divBdr>
                  <w:divsChild>
                    <w:div w:id="1390686714">
                      <w:marLeft w:val="0"/>
                      <w:marRight w:val="0"/>
                      <w:marTop w:val="0"/>
                      <w:marBottom w:val="0"/>
                      <w:divBdr>
                        <w:top w:val="none" w:sz="0" w:space="0" w:color="auto"/>
                        <w:left w:val="none" w:sz="0" w:space="0" w:color="auto"/>
                        <w:bottom w:val="none" w:sz="0" w:space="0" w:color="auto"/>
                        <w:right w:val="none" w:sz="0" w:space="0" w:color="auto"/>
                      </w:divBdr>
                    </w:div>
                  </w:divsChild>
                </w:div>
                <w:div w:id="1340352484">
                  <w:marLeft w:val="0"/>
                  <w:marRight w:val="0"/>
                  <w:marTop w:val="0"/>
                  <w:marBottom w:val="300"/>
                  <w:divBdr>
                    <w:top w:val="none" w:sz="0" w:space="0" w:color="auto"/>
                    <w:left w:val="none" w:sz="0" w:space="0" w:color="auto"/>
                    <w:bottom w:val="none" w:sz="0" w:space="0" w:color="auto"/>
                    <w:right w:val="none" w:sz="0" w:space="0" w:color="auto"/>
                  </w:divBdr>
                  <w:divsChild>
                    <w:div w:id="486359266">
                      <w:marLeft w:val="0"/>
                      <w:marRight w:val="0"/>
                      <w:marTop w:val="0"/>
                      <w:marBottom w:val="0"/>
                      <w:divBdr>
                        <w:top w:val="none" w:sz="0" w:space="0" w:color="auto"/>
                        <w:left w:val="none" w:sz="0" w:space="0" w:color="auto"/>
                        <w:bottom w:val="none" w:sz="0" w:space="0" w:color="auto"/>
                        <w:right w:val="none" w:sz="0" w:space="0" w:color="auto"/>
                      </w:divBdr>
                      <w:divsChild>
                        <w:div w:id="1550724403">
                          <w:marLeft w:val="0"/>
                          <w:marRight w:val="0"/>
                          <w:marTop w:val="0"/>
                          <w:marBottom w:val="0"/>
                          <w:divBdr>
                            <w:top w:val="none" w:sz="0" w:space="0" w:color="auto"/>
                            <w:left w:val="none" w:sz="0" w:space="0" w:color="auto"/>
                            <w:bottom w:val="none" w:sz="0" w:space="0" w:color="auto"/>
                            <w:right w:val="none" w:sz="0" w:space="0" w:color="auto"/>
                          </w:divBdr>
                        </w:div>
                      </w:divsChild>
                    </w:div>
                    <w:div w:id="801583823">
                      <w:marLeft w:val="0"/>
                      <w:marRight w:val="0"/>
                      <w:marTop w:val="0"/>
                      <w:marBottom w:val="0"/>
                      <w:divBdr>
                        <w:top w:val="none" w:sz="0" w:space="0" w:color="auto"/>
                        <w:left w:val="none" w:sz="0" w:space="0" w:color="auto"/>
                        <w:bottom w:val="none" w:sz="0" w:space="0" w:color="auto"/>
                        <w:right w:val="none" w:sz="0" w:space="0" w:color="auto"/>
                      </w:divBdr>
                      <w:divsChild>
                        <w:div w:id="7161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5471">
                  <w:marLeft w:val="0"/>
                  <w:marRight w:val="0"/>
                  <w:marTop w:val="0"/>
                  <w:marBottom w:val="300"/>
                  <w:divBdr>
                    <w:top w:val="none" w:sz="0" w:space="0" w:color="auto"/>
                    <w:left w:val="none" w:sz="0" w:space="0" w:color="auto"/>
                    <w:bottom w:val="none" w:sz="0" w:space="0" w:color="auto"/>
                    <w:right w:val="none" w:sz="0" w:space="0" w:color="auto"/>
                  </w:divBdr>
                  <w:divsChild>
                    <w:div w:id="1755740229">
                      <w:marLeft w:val="0"/>
                      <w:marRight w:val="0"/>
                      <w:marTop w:val="0"/>
                      <w:marBottom w:val="0"/>
                      <w:divBdr>
                        <w:top w:val="none" w:sz="0" w:space="0" w:color="auto"/>
                        <w:left w:val="none" w:sz="0" w:space="0" w:color="auto"/>
                        <w:bottom w:val="none" w:sz="0" w:space="0" w:color="auto"/>
                        <w:right w:val="none" w:sz="0" w:space="0" w:color="auto"/>
                      </w:divBdr>
                    </w:div>
                  </w:divsChild>
                </w:div>
                <w:div w:id="1489205275">
                  <w:marLeft w:val="0"/>
                  <w:marRight w:val="0"/>
                  <w:marTop w:val="0"/>
                  <w:marBottom w:val="300"/>
                  <w:divBdr>
                    <w:top w:val="none" w:sz="0" w:space="0" w:color="auto"/>
                    <w:left w:val="none" w:sz="0" w:space="0" w:color="auto"/>
                    <w:bottom w:val="none" w:sz="0" w:space="0" w:color="auto"/>
                    <w:right w:val="none" w:sz="0" w:space="0" w:color="auto"/>
                  </w:divBdr>
                  <w:divsChild>
                    <w:div w:id="1612280609">
                      <w:marLeft w:val="0"/>
                      <w:marRight w:val="0"/>
                      <w:marTop w:val="0"/>
                      <w:marBottom w:val="0"/>
                      <w:divBdr>
                        <w:top w:val="none" w:sz="0" w:space="0" w:color="auto"/>
                        <w:left w:val="none" w:sz="0" w:space="0" w:color="auto"/>
                        <w:bottom w:val="none" w:sz="0" w:space="0" w:color="auto"/>
                        <w:right w:val="none" w:sz="0" w:space="0" w:color="auto"/>
                      </w:divBdr>
                    </w:div>
                  </w:divsChild>
                </w:div>
                <w:div w:id="1688629607">
                  <w:marLeft w:val="0"/>
                  <w:marRight w:val="0"/>
                  <w:marTop w:val="0"/>
                  <w:marBottom w:val="300"/>
                  <w:divBdr>
                    <w:top w:val="none" w:sz="0" w:space="0" w:color="auto"/>
                    <w:left w:val="none" w:sz="0" w:space="0" w:color="auto"/>
                    <w:bottom w:val="none" w:sz="0" w:space="0" w:color="auto"/>
                    <w:right w:val="none" w:sz="0" w:space="0" w:color="auto"/>
                  </w:divBdr>
                  <w:divsChild>
                    <w:div w:id="1228494123">
                      <w:marLeft w:val="0"/>
                      <w:marRight w:val="0"/>
                      <w:marTop w:val="0"/>
                      <w:marBottom w:val="0"/>
                      <w:divBdr>
                        <w:top w:val="none" w:sz="0" w:space="0" w:color="auto"/>
                        <w:left w:val="none" w:sz="0" w:space="0" w:color="auto"/>
                        <w:bottom w:val="none" w:sz="0" w:space="0" w:color="auto"/>
                        <w:right w:val="none" w:sz="0" w:space="0" w:color="auto"/>
                      </w:divBdr>
                    </w:div>
                  </w:divsChild>
                </w:div>
                <w:div w:id="851920653">
                  <w:marLeft w:val="0"/>
                  <w:marRight w:val="0"/>
                  <w:marTop w:val="0"/>
                  <w:marBottom w:val="300"/>
                  <w:divBdr>
                    <w:top w:val="none" w:sz="0" w:space="0" w:color="auto"/>
                    <w:left w:val="none" w:sz="0" w:space="0" w:color="auto"/>
                    <w:bottom w:val="none" w:sz="0" w:space="0" w:color="auto"/>
                    <w:right w:val="none" w:sz="0" w:space="0" w:color="auto"/>
                  </w:divBdr>
                  <w:divsChild>
                    <w:div w:id="879710885">
                      <w:marLeft w:val="0"/>
                      <w:marRight w:val="0"/>
                      <w:marTop w:val="0"/>
                      <w:marBottom w:val="0"/>
                      <w:divBdr>
                        <w:top w:val="none" w:sz="0" w:space="0" w:color="auto"/>
                        <w:left w:val="none" w:sz="0" w:space="0" w:color="auto"/>
                        <w:bottom w:val="none" w:sz="0" w:space="0" w:color="auto"/>
                        <w:right w:val="none" w:sz="0" w:space="0" w:color="auto"/>
                      </w:divBdr>
                    </w:div>
                  </w:divsChild>
                </w:div>
                <w:div w:id="1187404356">
                  <w:marLeft w:val="0"/>
                  <w:marRight w:val="0"/>
                  <w:marTop w:val="0"/>
                  <w:marBottom w:val="300"/>
                  <w:divBdr>
                    <w:top w:val="none" w:sz="0" w:space="0" w:color="auto"/>
                    <w:left w:val="none" w:sz="0" w:space="0" w:color="auto"/>
                    <w:bottom w:val="none" w:sz="0" w:space="0" w:color="auto"/>
                    <w:right w:val="none" w:sz="0" w:space="0" w:color="auto"/>
                  </w:divBdr>
                  <w:divsChild>
                    <w:div w:id="17629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2043">
          <w:marLeft w:val="0"/>
          <w:marRight w:val="0"/>
          <w:marTop w:val="0"/>
          <w:marBottom w:val="0"/>
          <w:divBdr>
            <w:top w:val="none" w:sz="0" w:space="0" w:color="auto"/>
            <w:left w:val="none" w:sz="0" w:space="0" w:color="auto"/>
            <w:bottom w:val="none" w:sz="0" w:space="0" w:color="auto"/>
            <w:right w:val="none" w:sz="0" w:space="0" w:color="auto"/>
          </w:divBdr>
          <w:divsChild>
            <w:div w:id="942147649">
              <w:marLeft w:val="225"/>
              <w:marRight w:val="0"/>
              <w:marTop w:val="0"/>
              <w:marBottom w:val="0"/>
              <w:divBdr>
                <w:top w:val="none" w:sz="0" w:space="0" w:color="auto"/>
                <w:left w:val="none" w:sz="0" w:space="0" w:color="auto"/>
                <w:bottom w:val="none" w:sz="0" w:space="0" w:color="auto"/>
                <w:right w:val="none" w:sz="0" w:space="0" w:color="auto"/>
              </w:divBdr>
              <w:divsChild>
                <w:div w:id="716274781">
                  <w:marLeft w:val="0"/>
                  <w:marRight w:val="0"/>
                  <w:marTop w:val="0"/>
                  <w:marBottom w:val="0"/>
                  <w:divBdr>
                    <w:top w:val="none" w:sz="0" w:space="0" w:color="auto"/>
                    <w:left w:val="none" w:sz="0" w:space="0" w:color="auto"/>
                    <w:bottom w:val="none" w:sz="0" w:space="0" w:color="auto"/>
                    <w:right w:val="none" w:sz="0" w:space="0" w:color="auto"/>
                  </w:divBdr>
                </w:div>
                <w:div w:id="266816313">
                  <w:marLeft w:val="0"/>
                  <w:marRight w:val="0"/>
                  <w:marTop w:val="0"/>
                  <w:marBottom w:val="0"/>
                  <w:divBdr>
                    <w:top w:val="none" w:sz="0" w:space="0" w:color="auto"/>
                    <w:left w:val="none" w:sz="0" w:space="0" w:color="auto"/>
                    <w:bottom w:val="none" w:sz="0" w:space="0" w:color="auto"/>
                    <w:right w:val="none" w:sz="0" w:space="0" w:color="auto"/>
                  </w:divBdr>
                </w:div>
                <w:div w:id="1965427141">
                  <w:marLeft w:val="0"/>
                  <w:marRight w:val="0"/>
                  <w:marTop w:val="0"/>
                  <w:marBottom w:val="0"/>
                  <w:divBdr>
                    <w:top w:val="none" w:sz="0" w:space="0" w:color="auto"/>
                    <w:left w:val="none" w:sz="0" w:space="0" w:color="auto"/>
                    <w:bottom w:val="none" w:sz="0" w:space="0" w:color="auto"/>
                    <w:right w:val="none" w:sz="0" w:space="0" w:color="auto"/>
                  </w:divBdr>
                </w:div>
                <w:div w:id="1459908381">
                  <w:marLeft w:val="0"/>
                  <w:marRight w:val="0"/>
                  <w:marTop w:val="0"/>
                  <w:marBottom w:val="300"/>
                  <w:divBdr>
                    <w:top w:val="none" w:sz="0" w:space="0" w:color="auto"/>
                    <w:left w:val="none" w:sz="0" w:space="0" w:color="auto"/>
                    <w:bottom w:val="none" w:sz="0" w:space="0" w:color="auto"/>
                    <w:right w:val="none" w:sz="0" w:space="0" w:color="auto"/>
                  </w:divBdr>
                  <w:divsChild>
                    <w:div w:id="1152019332">
                      <w:marLeft w:val="0"/>
                      <w:marRight w:val="0"/>
                      <w:marTop w:val="0"/>
                      <w:marBottom w:val="0"/>
                      <w:divBdr>
                        <w:top w:val="none" w:sz="0" w:space="0" w:color="auto"/>
                        <w:left w:val="none" w:sz="0" w:space="0" w:color="auto"/>
                        <w:bottom w:val="none" w:sz="0" w:space="0" w:color="auto"/>
                        <w:right w:val="none" w:sz="0" w:space="0" w:color="auto"/>
                      </w:divBdr>
                    </w:div>
                  </w:divsChild>
                </w:div>
                <w:div w:id="1706834391">
                  <w:marLeft w:val="0"/>
                  <w:marRight w:val="0"/>
                  <w:marTop w:val="0"/>
                  <w:marBottom w:val="0"/>
                  <w:divBdr>
                    <w:top w:val="none" w:sz="0" w:space="0" w:color="auto"/>
                    <w:left w:val="none" w:sz="0" w:space="0" w:color="auto"/>
                    <w:bottom w:val="none" w:sz="0" w:space="0" w:color="auto"/>
                    <w:right w:val="none" w:sz="0" w:space="0" w:color="auto"/>
                  </w:divBdr>
                </w:div>
                <w:div w:id="1966303218">
                  <w:marLeft w:val="0"/>
                  <w:marRight w:val="0"/>
                  <w:marTop w:val="0"/>
                  <w:marBottom w:val="300"/>
                  <w:divBdr>
                    <w:top w:val="none" w:sz="0" w:space="0" w:color="auto"/>
                    <w:left w:val="none" w:sz="0" w:space="0" w:color="auto"/>
                    <w:bottom w:val="none" w:sz="0" w:space="0" w:color="auto"/>
                    <w:right w:val="none" w:sz="0" w:space="0" w:color="auto"/>
                  </w:divBdr>
                  <w:divsChild>
                    <w:div w:id="1933318662">
                      <w:marLeft w:val="0"/>
                      <w:marRight w:val="0"/>
                      <w:marTop w:val="0"/>
                      <w:marBottom w:val="0"/>
                      <w:divBdr>
                        <w:top w:val="none" w:sz="0" w:space="0" w:color="auto"/>
                        <w:left w:val="none" w:sz="0" w:space="0" w:color="auto"/>
                        <w:bottom w:val="none" w:sz="0" w:space="0" w:color="auto"/>
                        <w:right w:val="none" w:sz="0" w:space="0" w:color="auto"/>
                      </w:divBdr>
                    </w:div>
                  </w:divsChild>
                </w:div>
                <w:div w:id="1151992070">
                  <w:marLeft w:val="0"/>
                  <w:marRight w:val="0"/>
                  <w:marTop w:val="0"/>
                  <w:marBottom w:val="300"/>
                  <w:divBdr>
                    <w:top w:val="none" w:sz="0" w:space="0" w:color="auto"/>
                    <w:left w:val="none" w:sz="0" w:space="0" w:color="auto"/>
                    <w:bottom w:val="none" w:sz="0" w:space="0" w:color="auto"/>
                    <w:right w:val="none" w:sz="0" w:space="0" w:color="auto"/>
                  </w:divBdr>
                  <w:divsChild>
                    <w:div w:id="720397514">
                      <w:marLeft w:val="0"/>
                      <w:marRight w:val="0"/>
                      <w:marTop w:val="0"/>
                      <w:marBottom w:val="0"/>
                      <w:divBdr>
                        <w:top w:val="none" w:sz="0" w:space="0" w:color="auto"/>
                        <w:left w:val="none" w:sz="0" w:space="0" w:color="auto"/>
                        <w:bottom w:val="none" w:sz="0" w:space="0" w:color="auto"/>
                        <w:right w:val="none" w:sz="0" w:space="0" w:color="auto"/>
                      </w:divBdr>
                    </w:div>
                  </w:divsChild>
                </w:div>
                <w:div w:id="1466925017">
                  <w:marLeft w:val="0"/>
                  <w:marRight w:val="0"/>
                  <w:marTop w:val="0"/>
                  <w:marBottom w:val="300"/>
                  <w:divBdr>
                    <w:top w:val="none" w:sz="0" w:space="0" w:color="auto"/>
                    <w:left w:val="none" w:sz="0" w:space="0" w:color="auto"/>
                    <w:bottom w:val="none" w:sz="0" w:space="0" w:color="auto"/>
                    <w:right w:val="none" w:sz="0" w:space="0" w:color="auto"/>
                  </w:divBdr>
                  <w:divsChild>
                    <w:div w:id="193349993">
                      <w:marLeft w:val="0"/>
                      <w:marRight w:val="0"/>
                      <w:marTop w:val="0"/>
                      <w:marBottom w:val="0"/>
                      <w:divBdr>
                        <w:top w:val="none" w:sz="0" w:space="0" w:color="auto"/>
                        <w:left w:val="none" w:sz="0" w:space="0" w:color="auto"/>
                        <w:bottom w:val="none" w:sz="0" w:space="0" w:color="auto"/>
                        <w:right w:val="none" w:sz="0" w:space="0" w:color="auto"/>
                      </w:divBdr>
                    </w:div>
                  </w:divsChild>
                </w:div>
                <w:div w:id="463816760">
                  <w:marLeft w:val="0"/>
                  <w:marRight w:val="0"/>
                  <w:marTop w:val="0"/>
                  <w:marBottom w:val="300"/>
                  <w:divBdr>
                    <w:top w:val="none" w:sz="0" w:space="0" w:color="auto"/>
                    <w:left w:val="none" w:sz="0" w:space="0" w:color="auto"/>
                    <w:bottom w:val="none" w:sz="0" w:space="0" w:color="auto"/>
                    <w:right w:val="none" w:sz="0" w:space="0" w:color="auto"/>
                  </w:divBdr>
                  <w:divsChild>
                    <w:div w:id="1250961355">
                      <w:marLeft w:val="0"/>
                      <w:marRight w:val="0"/>
                      <w:marTop w:val="0"/>
                      <w:marBottom w:val="0"/>
                      <w:divBdr>
                        <w:top w:val="none" w:sz="0" w:space="0" w:color="auto"/>
                        <w:left w:val="none" w:sz="0" w:space="0" w:color="auto"/>
                        <w:bottom w:val="none" w:sz="0" w:space="0" w:color="auto"/>
                        <w:right w:val="none" w:sz="0" w:space="0" w:color="auto"/>
                      </w:divBdr>
                    </w:div>
                  </w:divsChild>
                </w:div>
                <w:div w:id="109907093">
                  <w:marLeft w:val="0"/>
                  <w:marRight w:val="0"/>
                  <w:marTop w:val="0"/>
                  <w:marBottom w:val="300"/>
                  <w:divBdr>
                    <w:top w:val="none" w:sz="0" w:space="0" w:color="auto"/>
                    <w:left w:val="none" w:sz="0" w:space="0" w:color="auto"/>
                    <w:bottom w:val="none" w:sz="0" w:space="0" w:color="auto"/>
                    <w:right w:val="none" w:sz="0" w:space="0" w:color="auto"/>
                  </w:divBdr>
                  <w:divsChild>
                    <w:div w:id="660426427">
                      <w:marLeft w:val="0"/>
                      <w:marRight w:val="0"/>
                      <w:marTop w:val="0"/>
                      <w:marBottom w:val="0"/>
                      <w:divBdr>
                        <w:top w:val="none" w:sz="0" w:space="0" w:color="auto"/>
                        <w:left w:val="none" w:sz="0" w:space="0" w:color="auto"/>
                        <w:bottom w:val="none" w:sz="0" w:space="0" w:color="auto"/>
                        <w:right w:val="none" w:sz="0" w:space="0" w:color="auto"/>
                      </w:divBdr>
                    </w:div>
                  </w:divsChild>
                </w:div>
                <w:div w:id="1801067247">
                  <w:marLeft w:val="0"/>
                  <w:marRight w:val="0"/>
                  <w:marTop w:val="0"/>
                  <w:marBottom w:val="300"/>
                  <w:divBdr>
                    <w:top w:val="none" w:sz="0" w:space="0" w:color="auto"/>
                    <w:left w:val="none" w:sz="0" w:space="0" w:color="auto"/>
                    <w:bottom w:val="none" w:sz="0" w:space="0" w:color="auto"/>
                    <w:right w:val="none" w:sz="0" w:space="0" w:color="auto"/>
                  </w:divBdr>
                  <w:divsChild>
                    <w:div w:id="1519464904">
                      <w:marLeft w:val="0"/>
                      <w:marRight w:val="0"/>
                      <w:marTop w:val="0"/>
                      <w:marBottom w:val="0"/>
                      <w:divBdr>
                        <w:top w:val="none" w:sz="0" w:space="0" w:color="auto"/>
                        <w:left w:val="none" w:sz="0" w:space="0" w:color="auto"/>
                        <w:bottom w:val="none" w:sz="0" w:space="0" w:color="auto"/>
                        <w:right w:val="none" w:sz="0" w:space="0" w:color="auto"/>
                      </w:divBdr>
                    </w:div>
                  </w:divsChild>
                </w:div>
                <w:div w:id="1348097736">
                  <w:marLeft w:val="0"/>
                  <w:marRight w:val="0"/>
                  <w:marTop w:val="0"/>
                  <w:marBottom w:val="0"/>
                  <w:divBdr>
                    <w:top w:val="none" w:sz="0" w:space="0" w:color="auto"/>
                    <w:left w:val="none" w:sz="0" w:space="0" w:color="auto"/>
                    <w:bottom w:val="none" w:sz="0" w:space="0" w:color="auto"/>
                    <w:right w:val="none" w:sz="0" w:space="0" w:color="auto"/>
                  </w:divBdr>
                </w:div>
                <w:div w:id="1059479403">
                  <w:marLeft w:val="0"/>
                  <w:marRight w:val="0"/>
                  <w:marTop w:val="0"/>
                  <w:marBottom w:val="300"/>
                  <w:divBdr>
                    <w:top w:val="none" w:sz="0" w:space="0" w:color="auto"/>
                    <w:left w:val="none" w:sz="0" w:space="0" w:color="auto"/>
                    <w:bottom w:val="none" w:sz="0" w:space="0" w:color="auto"/>
                    <w:right w:val="none" w:sz="0" w:space="0" w:color="auto"/>
                  </w:divBdr>
                  <w:divsChild>
                    <w:div w:id="1623343450">
                      <w:marLeft w:val="0"/>
                      <w:marRight w:val="0"/>
                      <w:marTop w:val="0"/>
                      <w:marBottom w:val="0"/>
                      <w:divBdr>
                        <w:top w:val="none" w:sz="0" w:space="0" w:color="auto"/>
                        <w:left w:val="none" w:sz="0" w:space="0" w:color="auto"/>
                        <w:bottom w:val="none" w:sz="0" w:space="0" w:color="auto"/>
                        <w:right w:val="none" w:sz="0" w:space="0" w:color="auto"/>
                      </w:divBdr>
                    </w:div>
                  </w:divsChild>
                </w:div>
                <w:div w:id="1567568177">
                  <w:marLeft w:val="0"/>
                  <w:marRight w:val="0"/>
                  <w:marTop w:val="0"/>
                  <w:marBottom w:val="300"/>
                  <w:divBdr>
                    <w:top w:val="none" w:sz="0" w:space="0" w:color="auto"/>
                    <w:left w:val="none" w:sz="0" w:space="0" w:color="auto"/>
                    <w:bottom w:val="none" w:sz="0" w:space="0" w:color="auto"/>
                    <w:right w:val="none" w:sz="0" w:space="0" w:color="auto"/>
                  </w:divBdr>
                  <w:divsChild>
                    <w:div w:id="729813950">
                      <w:marLeft w:val="0"/>
                      <w:marRight w:val="0"/>
                      <w:marTop w:val="0"/>
                      <w:marBottom w:val="0"/>
                      <w:divBdr>
                        <w:top w:val="none" w:sz="0" w:space="0" w:color="auto"/>
                        <w:left w:val="none" w:sz="0" w:space="0" w:color="auto"/>
                        <w:bottom w:val="none" w:sz="0" w:space="0" w:color="auto"/>
                        <w:right w:val="none" w:sz="0" w:space="0" w:color="auto"/>
                      </w:divBdr>
                    </w:div>
                  </w:divsChild>
                </w:div>
                <w:div w:id="854999403">
                  <w:marLeft w:val="0"/>
                  <w:marRight w:val="0"/>
                  <w:marTop w:val="0"/>
                  <w:marBottom w:val="0"/>
                  <w:divBdr>
                    <w:top w:val="none" w:sz="0" w:space="0" w:color="auto"/>
                    <w:left w:val="none" w:sz="0" w:space="0" w:color="auto"/>
                    <w:bottom w:val="none" w:sz="0" w:space="0" w:color="auto"/>
                    <w:right w:val="none" w:sz="0" w:space="0" w:color="auto"/>
                  </w:divBdr>
                </w:div>
                <w:div w:id="436216082">
                  <w:marLeft w:val="0"/>
                  <w:marRight w:val="0"/>
                  <w:marTop w:val="0"/>
                  <w:marBottom w:val="300"/>
                  <w:divBdr>
                    <w:top w:val="none" w:sz="0" w:space="0" w:color="auto"/>
                    <w:left w:val="none" w:sz="0" w:space="0" w:color="auto"/>
                    <w:bottom w:val="none" w:sz="0" w:space="0" w:color="auto"/>
                    <w:right w:val="none" w:sz="0" w:space="0" w:color="auto"/>
                  </w:divBdr>
                  <w:divsChild>
                    <w:div w:id="614023494">
                      <w:marLeft w:val="0"/>
                      <w:marRight w:val="0"/>
                      <w:marTop w:val="0"/>
                      <w:marBottom w:val="300"/>
                      <w:divBdr>
                        <w:top w:val="none" w:sz="0" w:space="0" w:color="auto"/>
                        <w:left w:val="none" w:sz="0" w:space="0" w:color="auto"/>
                        <w:bottom w:val="none" w:sz="0" w:space="0" w:color="auto"/>
                        <w:right w:val="none" w:sz="0" w:space="0" w:color="auto"/>
                      </w:divBdr>
                      <w:divsChild>
                        <w:div w:id="1010453237">
                          <w:marLeft w:val="0"/>
                          <w:marRight w:val="0"/>
                          <w:marTop w:val="0"/>
                          <w:marBottom w:val="0"/>
                          <w:divBdr>
                            <w:top w:val="none" w:sz="0" w:space="0" w:color="auto"/>
                            <w:left w:val="none" w:sz="0" w:space="0" w:color="auto"/>
                            <w:bottom w:val="none" w:sz="0" w:space="0" w:color="auto"/>
                            <w:right w:val="none" w:sz="0" w:space="0" w:color="auto"/>
                          </w:divBdr>
                        </w:div>
                      </w:divsChild>
                    </w:div>
                    <w:div w:id="1777478650">
                      <w:marLeft w:val="0"/>
                      <w:marRight w:val="0"/>
                      <w:marTop w:val="0"/>
                      <w:marBottom w:val="0"/>
                      <w:divBdr>
                        <w:top w:val="none" w:sz="0" w:space="0" w:color="auto"/>
                        <w:left w:val="none" w:sz="0" w:space="0" w:color="auto"/>
                        <w:bottom w:val="none" w:sz="0" w:space="0" w:color="auto"/>
                        <w:right w:val="none" w:sz="0" w:space="0" w:color="auto"/>
                      </w:divBdr>
                      <w:divsChild>
                        <w:div w:id="14335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5389">
                  <w:marLeft w:val="0"/>
                  <w:marRight w:val="0"/>
                  <w:marTop w:val="0"/>
                  <w:marBottom w:val="300"/>
                  <w:divBdr>
                    <w:top w:val="none" w:sz="0" w:space="0" w:color="auto"/>
                    <w:left w:val="none" w:sz="0" w:space="0" w:color="auto"/>
                    <w:bottom w:val="none" w:sz="0" w:space="0" w:color="auto"/>
                    <w:right w:val="none" w:sz="0" w:space="0" w:color="auto"/>
                  </w:divBdr>
                  <w:divsChild>
                    <w:div w:id="1530989155">
                      <w:marLeft w:val="0"/>
                      <w:marRight w:val="0"/>
                      <w:marTop w:val="0"/>
                      <w:marBottom w:val="300"/>
                      <w:divBdr>
                        <w:top w:val="none" w:sz="0" w:space="0" w:color="auto"/>
                        <w:left w:val="none" w:sz="0" w:space="0" w:color="auto"/>
                        <w:bottom w:val="none" w:sz="0" w:space="0" w:color="auto"/>
                        <w:right w:val="none" w:sz="0" w:space="0" w:color="auto"/>
                      </w:divBdr>
                      <w:divsChild>
                        <w:div w:id="794298548">
                          <w:marLeft w:val="0"/>
                          <w:marRight w:val="0"/>
                          <w:marTop w:val="0"/>
                          <w:marBottom w:val="0"/>
                          <w:divBdr>
                            <w:top w:val="none" w:sz="0" w:space="0" w:color="auto"/>
                            <w:left w:val="none" w:sz="0" w:space="0" w:color="auto"/>
                            <w:bottom w:val="none" w:sz="0" w:space="0" w:color="auto"/>
                            <w:right w:val="none" w:sz="0" w:space="0" w:color="auto"/>
                          </w:divBdr>
                        </w:div>
                      </w:divsChild>
                    </w:div>
                    <w:div w:id="1064446448">
                      <w:marLeft w:val="0"/>
                      <w:marRight w:val="0"/>
                      <w:marTop w:val="0"/>
                      <w:marBottom w:val="300"/>
                      <w:divBdr>
                        <w:top w:val="none" w:sz="0" w:space="0" w:color="auto"/>
                        <w:left w:val="none" w:sz="0" w:space="0" w:color="auto"/>
                        <w:bottom w:val="none" w:sz="0" w:space="0" w:color="auto"/>
                        <w:right w:val="none" w:sz="0" w:space="0" w:color="auto"/>
                      </w:divBdr>
                      <w:divsChild>
                        <w:div w:id="21330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2511">
                  <w:marLeft w:val="0"/>
                  <w:marRight w:val="0"/>
                  <w:marTop w:val="0"/>
                  <w:marBottom w:val="300"/>
                  <w:divBdr>
                    <w:top w:val="none" w:sz="0" w:space="0" w:color="auto"/>
                    <w:left w:val="none" w:sz="0" w:space="0" w:color="auto"/>
                    <w:bottom w:val="none" w:sz="0" w:space="0" w:color="auto"/>
                    <w:right w:val="none" w:sz="0" w:space="0" w:color="auto"/>
                  </w:divBdr>
                  <w:divsChild>
                    <w:div w:id="305746623">
                      <w:marLeft w:val="0"/>
                      <w:marRight w:val="0"/>
                      <w:marTop w:val="0"/>
                      <w:marBottom w:val="0"/>
                      <w:divBdr>
                        <w:top w:val="none" w:sz="0" w:space="0" w:color="auto"/>
                        <w:left w:val="none" w:sz="0" w:space="0" w:color="auto"/>
                        <w:bottom w:val="none" w:sz="0" w:space="0" w:color="auto"/>
                        <w:right w:val="none" w:sz="0" w:space="0" w:color="auto"/>
                      </w:divBdr>
                      <w:divsChild>
                        <w:div w:id="3189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3754">
                  <w:marLeft w:val="0"/>
                  <w:marRight w:val="0"/>
                  <w:marTop w:val="0"/>
                  <w:marBottom w:val="300"/>
                  <w:divBdr>
                    <w:top w:val="none" w:sz="0" w:space="0" w:color="auto"/>
                    <w:left w:val="none" w:sz="0" w:space="0" w:color="auto"/>
                    <w:bottom w:val="none" w:sz="0" w:space="0" w:color="auto"/>
                    <w:right w:val="none" w:sz="0" w:space="0" w:color="auto"/>
                  </w:divBdr>
                  <w:divsChild>
                    <w:div w:id="1159733147">
                      <w:marLeft w:val="0"/>
                      <w:marRight w:val="0"/>
                      <w:marTop w:val="0"/>
                      <w:marBottom w:val="300"/>
                      <w:divBdr>
                        <w:top w:val="none" w:sz="0" w:space="0" w:color="auto"/>
                        <w:left w:val="none" w:sz="0" w:space="0" w:color="auto"/>
                        <w:bottom w:val="none" w:sz="0" w:space="0" w:color="auto"/>
                        <w:right w:val="none" w:sz="0" w:space="0" w:color="auto"/>
                      </w:divBdr>
                      <w:divsChild>
                        <w:div w:id="2034574844">
                          <w:marLeft w:val="0"/>
                          <w:marRight w:val="0"/>
                          <w:marTop w:val="0"/>
                          <w:marBottom w:val="0"/>
                          <w:divBdr>
                            <w:top w:val="none" w:sz="0" w:space="0" w:color="auto"/>
                            <w:left w:val="none" w:sz="0" w:space="0" w:color="auto"/>
                            <w:bottom w:val="none" w:sz="0" w:space="0" w:color="auto"/>
                            <w:right w:val="none" w:sz="0" w:space="0" w:color="auto"/>
                          </w:divBdr>
                        </w:div>
                      </w:divsChild>
                    </w:div>
                    <w:div w:id="1100174253">
                      <w:marLeft w:val="0"/>
                      <w:marRight w:val="0"/>
                      <w:marTop w:val="0"/>
                      <w:marBottom w:val="300"/>
                      <w:divBdr>
                        <w:top w:val="none" w:sz="0" w:space="0" w:color="auto"/>
                        <w:left w:val="none" w:sz="0" w:space="0" w:color="auto"/>
                        <w:bottom w:val="none" w:sz="0" w:space="0" w:color="auto"/>
                        <w:right w:val="none" w:sz="0" w:space="0" w:color="auto"/>
                      </w:divBdr>
                      <w:divsChild>
                        <w:div w:id="543714730">
                          <w:marLeft w:val="0"/>
                          <w:marRight w:val="0"/>
                          <w:marTop w:val="0"/>
                          <w:marBottom w:val="0"/>
                          <w:divBdr>
                            <w:top w:val="none" w:sz="0" w:space="0" w:color="auto"/>
                            <w:left w:val="none" w:sz="0" w:space="0" w:color="auto"/>
                            <w:bottom w:val="none" w:sz="0" w:space="0" w:color="auto"/>
                            <w:right w:val="none" w:sz="0" w:space="0" w:color="auto"/>
                          </w:divBdr>
                        </w:div>
                      </w:divsChild>
                    </w:div>
                    <w:div w:id="1218708112">
                      <w:marLeft w:val="0"/>
                      <w:marRight w:val="0"/>
                      <w:marTop w:val="0"/>
                      <w:marBottom w:val="300"/>
                      <w:divBdr>
                        <w:top w:val="none" w:sz="0" w:space="0" w:color="auto"/>
                        <w:left w:val="none" w:sz="0" w:space="0" w:color="auto"/>
                        <w:bottom w:val="none" w:sz="0" w:space="0" w:color="auto"/>
                        <w:right w:val="none" w:sz="0" w:space="0" w:color="auto"/>
                      </w:divBdr>
                      <w:divsChild>
                        <w:div w:id="5725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2358">
                  <w:marLeft w:val="0"/>
                  <w:marRight w:val="0"/>
                  <w:marTop w:val="0"/>
                  <w:marBottom w:val="300"/>
                  <w:divBdr>
                    <w:top w:val="none" w:sz="0" w:space="0" w:color="auto"/>
                    <w:left w:val="none" w:sz="0" w:space="0" w:color="auto"/>
                    <w:bottom w:val="none" w:sz="0" w:space="0" w:color="auto"/>
                    <w:right w:val="none" w:sz="0" w:space="0" w:color="auto"/>
                  </w:divBdr>
                  <w:divsChild>
                    <w:div w:id="1351299714">
                      <w:marLeft w:val="0"/>
                      <w:marRight w:val="0"/>
                      <w:marTop w:val="0"/>
                      <w:marBottom w:val="0"/>
                      <w:divBdr>
                        <w:top w:val="none" w:sz="0" w:space="0" w:color="auto"/>
                        <w:left w:val="none" w:sz="0" w:space="0" w:color="auto"/>
                        <w:bottom w:val="none" w:sz="0" w:space="0" w:color="auto"/>
                        <w:right w:val="none" w:sz="0" w:space="0" w:color="auto"/>
                      </w:divBdr>
                    </w:div>
                  </w:divsChild>
                </w:div>
                <w:div w:id="102314057">
                  <w:marLeft w:val="0"/>
                  <w:marRight w:val="0"/>
                  <w:marTop w:val="0"/>
                  <w:marBottom w:val="0"/>
                  <w:divBdr>
                    <w:top w:val="none" w:sz="0" w:space="0" w:color="auto"/>
                    <w:left w:val="none" w:sz="0" w:space="0" w:color="auto"/>
                    <w:bottom w:val="none" w:sz="0" w:space="0" w:color="auto"/>
                    <w:right w:val="none" w:sz="0" w:space="0" w:color="auto"/>
                  </w:divBdr>
                </w:div>
                <w:div w:id="1086421241">
                  <w:marLeft w:val="0"/>
                  <w:marRight w:val="0"/>
                  <w:marTop w:val="0"/>
                  <w:marBottom w:val="300"/>
                  <w:divBdr>
                    <w:top w:val="none" w:sz="0" w:space="0" w:color="auto"/>
                    <w:left w:val="none" w:sz="0" w:space="0" w:color="auto"/>
                    <w:bottom w:val="none" w:sz="0" w:space="0" w:color="auto"/>
                    <w:right w:val="none" w:sz="0" w:space="0" w:color="auto"/>
                  </w:divBdr>
                  <w:divsChild>
                    <w:div w:id="1737513208">
                      <w:marLeft w:val="0"/>
                      <w:marRight w:val="0"/>
                      <w:marTop w:val="0"/>
                      <w:marBottom w:val="0"/>
                      <w:divBdr>
                        <w:top w:val="none" w:sz="0" w:space="0" w:color="auto"/>
                        <w:left w:val="none" w:sz="0" w:space="0" w:color="auto"/>
                        <w:bottom w:val="none" w:sz="0" w:space="0" w:color="auto"/>
                        <w:right w:val="none" w:sz="0" w:space="0" w:color="auto"/>
                      </w:divBdr>
                    </w:div>
                  </w:divsChild>
                </w:div>
                <w:div w:id="1572814597">
                  <w:marLeft w:val="0"/>
                  <w:marRight w:val="0"/>
                  <w:marTop w:val="0"/>
                  <w:marBottom w:val="300"/>
                  <w:divBdr>
                    <w:top w:val="none" w:sz="0" w:space="0" w:color="auto"/>
                    <w:left w:val="none" w:sz="0" w:space="0" w:color="auto"/>
                    <w:bottom w:val="none" w:sz="0" w:space="0" w:color="auto"/>
                    <w:right w:val="none" w:sz="0" w:space="0" w:color="auto"/>
                  </w:divBdr>
                  <w:divsChild>
                    <w:div w:id="92479516">
                      <w:marLeft w:val="0"/>
                      <w:marRight w:val="0"/>
                      <w:marTop w:val="0"/>
                      <w:marBottom w:val="0"/>
                      <w:divBdr>
                        <w:top w:val="none" w:sz="0" w:space="0" w:color="auto"/>
                        <w:left w:val="none" w:sz="0" w:space="0" w:color="auto"/>
                        <w:bottom w:val="none" w:sz="0" w:space="0" w:color="auto"/>
                        <w:right w:val="none" w:sz="0" w:space="0" w:color="auto"/>
                      </w:divBdr>
                    </w:div>
                  </w:divsChild>
                </w:div>
                <w:div w:id="1215851856">
                  <w:marLeft w:val="0"/>
                  <w:marRight w:val="0"/>
                  <w:marTop w:val="0"/>
                  <w:marBottom w:val="300"/>
                  <w:divBdr>
                    <w:top w:val="none" w:sz="0" w:space="0" w:color="auto"/>
                    <w:left w:val="none" w:sz="0" w:space="0" w:color="auto"/>
                    <w:bottom w:val="none" w:sz="0" w:space="0" w:color="auto"/>
                    <w:right w:val="none" w:sz="0" w:space="0" w:color="auto"/>
                  </w:divBdr>
                  <w:divsChild>
                    <w:div w:id="1039548856">
                      <w:marLeft w:val="0"/>
                      <w:marRight w:val="0"/>
                      <w:marTop w:val="0"/>
                      <w:marBottom w:val="0"/>
                      <w:divBdr>
                        <w:top w:val="none" w:sz="0" w:space="0" w:color="auto"/>
                        <w:left w:val="none" w:sz="0" w:space="0" w:color="auto"/>
                        <w:bottom w:val="none" w:sz="0" w:space="0" w:color="auto"/>
                        <w:right w:val="none" w:sz="0" w:space="0" w:color="auto"/>
                      </w:divBdr>
                    </w:div>
                  </w:divsChild>
                </w:div>
                <w:div w:id="12945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3588">
      <w:bodyDiv w:val="1"/>
      <w:marLeft w:val="0"/>
      <w:marRight w:val="0"/>
      <w:marTop w:val="0"/>
      <w:marBottom w:val="0"/>
      <w:divBdr>
        <w:top w:val="none" w:sz="0" w:space="0" w:color="auto"/>
        <w:left w:val="none" w:sz="0" w:space="0" w:color="auto"/>
        <w:bottom w:val="none" w:sz="0" w:space="0" w:color="auto"/>
        <w:right w:val="none" w:sz="0" w:space="0" w:color="auto"/>
      </w:divBdr>
      <w:divsChild>
        <w:div w:id="337587723">
          <w:marLeft w:val="0"/>
          <w:marRight w:val="0"/>
          <w:marTop w:val="0"/>
          <w:marBottom w:val="300"/>
          <w:divBdr>
            <w:top w:val="none" w:sz="0" w:space="0" w:color="auto"/>
            <w:left w:val="none" w:sz="0" w:space="0" w:color="auto"/>
            <w:bottom w:val="none" w:sz="0" w:space="0" w:color="auto"/>
            <w:right w:val="none" w:sz="0" w:space="0" w:color="auto"/>
          </w:divBdr>
          <w:divsChild>
            <w:div w:id="1878159253">
              <w:marLeft w:val="0"/>
              <w:marRight w:val="0"/>
              <w:marTop w:val="0"/>
              <w:marBottom w:val="0"/>
              <w:divBdr>
                <w:top w:val="none" w:sz="0" w:space="0" w:color="auto"/>
                <w:left w:val="none" w:sz="0" w:space="0" w:color="auto"/>
                <w:bottom w:val="none" w:sz="0" w:space="0" w:color="auto"/>
                <w:right w:val="none" w:sz="0" w:space="0" w:color="auto"/>
              </w:divBdr>
            </w:div>
            <w:div w:id="1208757285">
              <w:marLeft w:val="0"/>
              <w:marRight w:val="0"/>
              <w:marTop w:val="0"/>
              <w:marBottom w:val="0"/>
              <w:divBdr>
                <w:top w:val="none" w:sz="0" w:space="0" w:color="auto"/>
                <w:left w:val="none" w:sz="0" w:space="0" w:color="auto"/>
                <w:bottom w:val="none" w:sz="0" w:space="0" w:color="auto"/>
                <w:right w:val="none" w:sz="0" w:space="0" w:color="auto"/>
              </w:divBdr>
            </w:div>
          </w:divsChild>
        </w:div>
        <w:div w:id="1715763579">
          <w:marLeft w:val="0"/>
          <w:marRight w:val="0"/>
          <w:marTop w:val="0"/>
          <w:marBottom w:val="0"/>
          <w:divBdr>
            <w:top w:val="none" w:sz="0" w:space="0" w:color="auto"/>
            <w:left w:val="none" w:sz="0" w:space="0" w:color="auto"/>
            <w:bottom w:val="none" w:sz="0" w:space="0" w:color="auto"/>
            <w:right w:val="none" w:sz="0" w:space="0" w:color="auto"/>
          </w:divBdr>
          <w:divsChild>
            <w:div w:id="1705791333">
              <w:marLeft w:val="0"/>
              <w:marRight w:val="0"/>
              <w:marTop w:val="225"/>
              <w:marBottom w:val="225"/>
              <w:divBdr>
                <w:top w:val="none" w:sz="0" w:space="0" w:color="auto"/>
                <w:left w:val="none" w:sz="0" w:space="0" w:color="auto"/>
                <w:bottom w:val="none" w:sz="0" w:space="0" w:color="auto"/>
                <w:right w:val="none" w:sz="0" w:space="0" w:color="auto"/>
              </w:divBdr>
            </w:div>
          </w:divsChild>
        </w:div>
        <w:div w:id="1482380383">
          <w:marLeft w:val="0"/>
          <w:marRight w:val="0"/>
          <w:marTop w:val="0"/>
          <w:marBottom w:val="0"/>
          <w:divBdr>
            <w:top w:val="none" w:sz="0" w:space="0" w:color="auto"/>
            <w:left w:val="none" w:sz="0" w:space="0" w:color="auto"/>
            <w:bottom w:val="none" w:sz="0" w:space="0" w:color="auto"/>
            <w:right w:val="none" w:sz="0" w:space="0" w:color="auto"/>
          </w:divBdr>
          <w:divsChild>
            <w:div w:id="2090153663">
              <w:marLeft w:val="225"/>
              <w:marRight w:val="225"/>
              <w:marTop w:val="0"/>
              <w:marBottom w:val="0"/>
              <w:divBdr>
                <w:top w:val="none" w:sz="0" w:space="0" w:color="auto"/>
                <w:left w:val="none" w:sz="0" w:space="0" w:color="auto"/>
                <w:bottom w:val="none" w:sz="0" w:space="0" w:color="auto"/>
                <w:right w:val="none" w:sz="0" w:space="0" w:color="auto"/>
              </w:divBdr>
              <w:divsChild>
                <w:div w:id="1414281965">
                  <w:marLeft w:val="0"/>
                  <w:marRight w:val="0"/>
                  <w:marTop w:val="0"/>
                  <w:marBottom w:val="300"/>
                  <w:divBdr>
                    <w:top w:val="none" w:sz="0" w:space="0" w:color="auto"/>
                    <w:left w:val="none" w:sz="0" w:space="0" w:color="auto"/>
                    <w:bottom w:val="none" w:sz="0" w:space="0" w:color="auto"/>
                    <w:right w:val="none" w:sz="0" w:space="0" w:color="auto"/>
                  </w:divBdr>
                  <w:divsChild>
                    <w:div w:id="416288301">
                      <w:marLeft w:val="0"/>
                      <w:marRight w:val="0"/>
                      <w:marTop w:val="0"/>
                      <w:marBottom w:val="0"/>
                      <w:divBdr>
                        <w:top w:val="none" w:sz="0" w:space="0" w:color="auto"/>
                        <w:left w:val="none" w:sz="0" w:space="0" w:color="auto"/>
                        <w:bottom w:val="none" w:sz="0" w:space="0" w:color="auto"/>
                        <w:right w:val="none" w:sz="0" w:space="0" w:color="auto"/>
                      </w:divBdr>
                    </w:div>
                  </w:divsChild>
                </w:div>
                <w:div w:id="1032533912">
                  <w:marLeft w:val="0"/>
                  <w:marRight w:val="0"/>
                  <w:marTop w:val="0"/>
                  <w:marBottom w:val="300"/>
                  <w:divBdr>
                    <w:top w:val="none" w:sz="0" w:space="0" w:color="auto"/>
                    <w:left w:val="none" w:sz="0" w:space="0" w:color="auto"/>
                    <w:bottom w:val="none" w:sz="0" w:space="0" w:color="auto"/>
                    <w:right w:val="none" w:sz="0" w:space="0" w:color="auto"/>
                  </w:divBdr>
                  <w:divsChild>
                    <w:div w:id="607006461">
                      <w:marLeft w:val="0"/>
                      <w:marRight w:val="0"/>
                      <w:marTop w:val="0"/>
                      <w:marBottom w:val="0"/>
                      <w:divBdr>
                        <w:top w:val="none" w:sz="0" w:space="0" w:color="auto"/>
                        <w:left w:val="none" w:sz="0" w:space="0" w:color="auto"/>
                        <w:bottom w:val="none" w:sz="0" w:space="0" w:color="auto"/>
                        <w:right w:val="none" w:sz="0" w:space="0" w:color="auto"/>
                      </w:divBdr>
                    </w:div>
                  </w:divsChild>
                </w:div>
                <w:div w:id="2010212349">
                  <w:marLeft w:val="0"/>
                  <w:marRight w:val="0"/>
                  <w:marTop w:val="0"/>
                  <w:marBottom w:val="300"/>
                  <w:divBdr>
                    <w:top w:val="none" w:sz="0" w:space="0" w:color="auto"/>
                    <w:left w:val="none" w:sz="0" w:space="0" w:color="auto"/>
                    <w:bottom w:val="none" w:sz="0" w:space="0" w:color="auto"/>
                    <w:right w:val="none" w:sz="0" w:space="0" w:color="auto"/>
                  </w:divBdr>
                  <w:divsChild>
                    <w:div w:id="1216114335">
                      <w:marLeft w:val="0"/>
                      <w:marRight w:val="0"/>
                      <w:marTop w:val="0"/>
                      <w:marBottom w:val="0"/>
                      <w:divBdr>
                        <w:top w:val="none" w:sz="0" w:space="0" w:color="auto"/>
                        <w:left w:val="none" w:sz="0" w:space="0" w:color="auto"/>
                        <w:bottom w:val="none" w:sz="0" w:space="0" w:color="auto"/>
                        <w:right w:val="none" w:sz="0" w:space="0" w:color="auto"/>
                      </w:divBdr>
                    </w:div>
                  </w:divsChild>
                </w:div>
                <w:div w:id="2043243609">
                  <w:marLeft w:val="0"/>
                  <w:marRight w:val="0"/>
                  <w:marTop w:val="0"/>
                  <w:marBottom w:val="300"/>
                  <w:divBdr>
                    <w:top w:val="none" w:sz="0" w:space="0" w:color="auto"/>
                    <w:left w:val="none" w:sz="0" w:space="0" w:color="auto"/>
                    <w:bottom w:val="none" w:sz="0" w:space="0" w:color="auto"/>
                    <w:right w:val="none" w:sz="0" w:space="0" w:color="auto"/>
                  </w:divBdr>
                  <w:divsChild>
                    <w:div w:id="2130124889">
                      <w:marLeft w:val="0"/>
                      <w:marRight w:val="0"/>
                      <w:marTop w:val="0"/>
                      <w:marBottom w:val="0"/>
                      <w:divBdr>
                        <w:top w:val="none" w:sz="0" w:space="0" w:color="auto"/>
                        <w:left w:val="none" w:sz="0" w:space="0" w:color="auto"/>
                        <w:bottom w:val="none" w:sz="0" w:space="0" w:color="auto"/>
                        <w:right w:val="none" w:sz="0" w:space="0" w:color="auto"/>
                      </w:divBdr>
                    </w:div>
                  </w:divsChild>
                </w:div>
                <w:div w:id="363796621">
                  <w:marLeft w:val="0"/>
                  <w:marRight w:val="0"/>
                  <w:marTop w:val="0"/>
                  <w:marBottom w:val="300"/>
                  <w:divBdr>
                    <w:top w:val="none" w:sz="0" w:space="0" w:color="auto"/>
                    <w:left w:val="none" w:sz="0" w:space="0" w:color="auto"/>
                    <w:bottom w:val="none" w:sz="0" w:space="0" w:color="auto"/>
                    <w:right w:val="none" w:sz="0" w:space="0" w:color="auto"/>
                  </w:divBdr>
                  <w:divsChild>
                    <w:div w:id="2052343172">
                      <w:marLeft w:val="0"/>
                      <w:marRight w:val="0"/>
                      <w:marTop w:val="0"/>
                      <w:marBottom w:val="0"/>
                      <w:divBdr>
                        <w:top w:val="none" w:sz="0" w:space="0" w:color="auto"/>
                        <w:left w:val="none" w:sz="0" w:space="0" w:color="auto"/>
                        <w:bottom w:val="none" w:sz="0" w:space="0" w:color="auto"/>
                        <w:right w:val="none" w:sz="0" w:space="0" w:color="auto"/>
                      </w:divBdr>
                      <w:divsChild>
                        <w:div w:id="821656981">
                          <w:marLeft w:val="0"/>
                          <w:marRight w:val="0"/>
                          <w:marTop w:val="0"/>
                          <w:marBottom w:val="0"/>
                          <w:divBdr>
                            <w:top w:val="none" w:sz="0" w:space="0" w:color="auto"/>
                            <w:left w:val="none" w:sz="0" w:space="0" w:color="auto"/>
                            <w:bottom w:val="none" w:sz="0" w:space="0" w:color="auto"/>
                            <w:right w:val="none" w:sz="0" w:space="0" w:color="auto"/>
                          </w:divBdr>
                        </w:div>
                      </w:divsChild>
                    </w:div>
                    <w:div w:id="470679836">
                      <w:marLeft w:val="0"/>
                      <w:marRight w:val="0"/>
                      <w:marTop w:val="0"/>
                      <w:marBottom w:val="0"/>
                      <w:divBdr>
                        <w:top w:val="none" w:sz="0" w:space="0" w:color="auto"/>
                        <w:left w:val="none" w:sz="0" w:space="0" w:color="auto"/>
                        <w:bottom w:val="none" w:sz="0" w:space="0" w:color="auto"/>
                        <w:right w:val="none" w:sz="0" w:space="0" w:color="auto"/>
                      </w:divBdr>
                      <w:divsChild>
                        <w:div w:id="20235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4516">
                  <w:marLeft w:val="0"/>
                  <w:marRight w:val="0"/>
                  <w:marTop w:val="0"/>
                  <w:marBottom w:val="300"/>
                  <w:divBdr>
                    <w:top w:val="none" w:sz="0" w:space="0" w:color="auto"/>
                    <w:left w:val="none" w:sz="0" w:space="0" w:color="auto"/>
                    <w:bottom w:val="none" w:sz="0" w:space="0" w:color="auto"/>
                    <w:right w:val="none" w:sz="0" w:space="0" w:color="auto"/>
                  </w:divBdr>
                  <w:divsChild>
                    <w:div w:id="1596674599">
                      <w:marLeft w:val="0"/>
                      <w:marRight w:val="0"/>
                      <w:marTop w:val="0"/>
                      <w:marBottom w:val="0"/>
                      <w:divBdr>
                        <w:top w:val="none" w:sz="0" w:space="0" w:color="auto"/>
                        <w:left w:val="none" w:sz="0" w:space="0" w:color="auto"/>
                        <w:bottom w:val="none" w:sz="0" w:space="0" w:color="auto"/>
                        <w:right w:val="none" w:sz="0" w:space="0" w:color="auto"/>
                      </w:divBdr>
                    </w:div>
                  </w:divsChild>
                </w:div>
                <w:div w:id="1344283618">
                  <w:marLeft w:val="0"/>
                  <w:marRight w:val="0"/>
                  <w:marTop w:val="0"/>
                  <w:marBottom w:val="300"/>
                  <w:divBdr>
                    <w:top w:val="none" w:sz="0" w:space="0" w:color="auto"/>
                    <w:left w:val="none" w:sz="0" w:space="0" w:color="auto"/>
                    <w:bottom w:val="none" w:sz="0" w:space="0" w:color="auto"/>
                    <w:right w:val="none" w:sz="0" w:space="0" w:color="auto"/>
                  </w:divBdr>
                  <w:divsChild>
                    <w:div w:id="1677995103">
                      <w:marLeft w:val="0"/>
                      <w:marRight w:val="0"/>
                      <w:marTop w:val="0"/>
                      <w:marBottom w:val="0"/>
                      <w:divBdr>
                        <w:top w:val="none" w:sz="0" w:space="0" w:color="auto"/>
                        <w:left w:val="none" w:sz="0" w:space="0" w:color="auto"/>
                        <w:bottom w:val="none" w:sz="0" w:space="0" w:color="auto"/>
                        <w:right w:val="none" w:sz="0" w:space="0" w:color="auto"/>
                      </w:divBdr>
                    </w:div>
                  </w:divsChild>
                </w:div>
                <w:div w:id="545986901">
                  <w:marLeft w:val="0"/>
                  <w:marRight w:val="0"/>
                  <w:marTop w:val="0"/>
                  <w:marBottom w:val="300"/>
                  <w:divBdr>
                    <w:top w:val="none" w:sz="0" w:space="0" w:color="auto"/>
                    <w:left w:val="none" w:sz="0" w:space="0" w:color="auto"/>
                    <w:bottom w:val="none" w:sz="0" w:space="0" w:color="auto"/>
                    <w:right w:val="none" w:sz="0" w:space="0" w:color="auto"/>
                  </w:divBdr>
                  <w:divsChild>
                    <w:div w:id="537472264">
                      <w:marLeft w:val="0"/>
                      <w:marRight w:val="0"/>
                      <w:marTop w:val="0"/>
                      <w:marBottom w:val="0"/>
                      <w:divBdr>
                        <w:top w:val="none" w:sz="0" w:space="0" w:color="auto"/>
                        <w:left w:val="none" w:sz="0" w:space="0" w:color="auto"/>
                        <w:bottom w:val="none" w:sz="0" w:space="0" w:color="auto"/>
                        <w:right w:val="none" w:sz="0" w:space="0" w:color="auto"/>
                      </w:divBdr>
                    </w:div>
                  </w:divsChild>
                </w:div>
                <w:div w:id="1400785905">
                  <w:marLeft w:val="0"/>
                  <w:marRight w:val="0"/>
                  <w:marTop w:val="0"/>
                  <w:marBottom w:val="300"/>
                  <w:divBdr>
                    <w:top w:val="none" w:sz="0" w:space="0" w:color="auto"/>
                    <w:left w:val="none" w:sz="0" w:space="0" w:color="auto"/>
                    <w:bottom w:val="none" w:sz="0" w:space="0" w:color="auto"/>
                    <w:right w:val="none" w:sz="0" w:space="0" w:color="auto"/>
                  </w:divBdr>
                  <w:divsChild>
                    <w:div w:id="1751535740">
                      <w:marLeft w:val="0"/>
                      <w:marRight w:val="0"/>
                      <w:marTop w:val="0"/>
                      <w:marBottom w:val="0"/>
                      <w:divBdr>
                        <w:top w:val="none" w:sz="0" w:space="0" w:color="auto"/>
                        <w:left w:val="none" w:sz="0" w:space="0" w:color="auto"/>
                        <w:bottom w:val="none" w:sz="0" w:space="0" w:color="auto"/>
                        <w:right w:val="none" w:sz="0" w:space="0" w:color="auto"/>
                      </w:divBdr>
                    </w:div>
                  </w:divsChild>
                </w:div>
                <w:div w:id="2110662468">
                  <w:marLeft w:val="0"/>
                  <w:marRight w:val="0"/>
                  <w:marTop w:val="0"/>
                  <w:marBottom w:val="300"/>
                  <w:divBdr>
                    <w:top w:val="none" w:sz="0" w:space="0" w:color="auto"/>
                    <w:left w:val="none" w:sz="0" w:space="0" w:color="auto"/>
                    <w:bottom w:val="none" w:sz="0" w:space="0" w:color="auto"/>
                    <w:right w:val="none" w:sz="0" w:space="0" w:color="auto"/>
                  </w:divBdr>
                  <w:divsChild>
                    <w:div w:id="94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4100">
          <w:marLeft w:val="0"/>
          <w:marRight w:val="0"/>
          <w:marTop w:val="0"/>
          <w:marBottom w:val="0"/>
          <w:divBdr>
            <w:top w:val="none" w:sz="0" w:space="0" w:color="auto"/>
            <w:left w:val="none" w:sz="0" w:space="0" w:color="auto"/>
            <w:bottom w:val="none" w:sz="0" w:space="0" w:color="auto"/>
            <w:right w:val="none" w:sz="0" w:space="0" w:color="auto"/>
          </w:divBdr>
          <w:divsChild>
            <w:div w:id="1588073170">
              <w:marLeft w:val="225"/>
              <w:marRight w:val="0"/>
              <w:marTop w:val="0"/>
              <w:marBottom w:val="0"/>
              <w:divBdr>
                <w:top w:val="none" w:sz="0" w:space="0" w:color="auto"/>
                <w:left w:val="none" w:sz="0" w:space="0" w:color="auto"/>
                <w:bottom w:val="none" w:sz="0" w:space="0" w:color="auto"/>
                <w:right w:val="none" w:sz="0" w:space="0" w:color="auto"/>
              </w:divBdr>
              <w:divsChild>
                <w:div w:id="1856111072">
                  <w:marLeft w:val="0"/>
                  <w:marRight w:val="0"/>
                  <w:marTop w:val="0"/>
                  <w:marBottom w:val="0"/>
                  <w:divBdr>
                    <w:top w:val="none" w:sz="0" w:space="0" w:color="auto"/>
                    <w:left w:val="none" w:sz="0" w:space="0" w:color="auto"/>
                    <w:bottom w:val="none" w:sz="0" w:space="0" w:color="auto"/>
                    <w:right w:val="none" w:sz="0" w:space="0" w:color="auto"/>
                  </w:divBdr>
                </w:div>
                <w:div w:id="1434209942">
                  <w:marLeft w:val="0"/>
                  <w:marRight w:val="0"/>
                  <w:marTop w:val="0"/>
                  <w:marBottom w:val="0"/>
                  <w:divBdr>
                    <w:top w:val="none" w:sz="0" w:space="0" w:color="auto"/>
                    <w:left w:val="none" w:sz="0" w:space="0" w:color="auto"/>
                    <w:bottom w:val="none" w:sz="0" w:space="0" w:color="auto"/>
                    <w:right w:val="none" w:sz="0" w:space="0" w:color="auto"/>
                  </w:divBdr>
                </w:div>
                <w:div w:id="2040160489">
                  <w:marLeft w:val="0"/>
                  <w:marRight w:val="0"/>
                  <w:marTop w:val="0"/>
                  <w:marBottom w:val="0"/>
                  <w:divBdr>
                    <w:top w:val="none" w:sz="0" w:space="0" w:color="auto"/>
                    <w:left w:val="none" w:sz="0" w:space="0" w:color="auto"/>
                    <w:bottom w:val="none" w:sz="0" w:space="0" w:color="auto"/>
                    <w:right w:val="none" w:sz="0" w:space="0" w:color="auto"/>
                  </w:divBdr>
                </w:div>
                <w:div w:id="2046251043">
                  <w:marLeft w:val="0"/>
                  <w:marRight w:val="0"/>
                  <w:marTop w:val="0"/>
                  <w:marBottom w:val="300"/>
                  <w:divBdr>
                    <w:top w:val="none" w:sz="0" w:space="0" w:color="auto"/>
                    <w:left w:val="none" w:sz="0" w:space="0" w:color="auto"/>
                    <w:bottom w:val="none" w:sz="0" w:space="0" w:color="auto"/>
                    <w:right w:val="none" w:sz="0" w:space="0" w:color="auto"/>
                  </w:divBdr>
                  <w:divsChild>
                    <w:div w:id="1796292062">
                      <w:marLeft w:val="0"/>
                      <w:marRight w:val="0"/>
                      <w:marTop w:val="0"/>
                      <w:marBottom w:val="0"/>
                      <w:divBdr>
                        <w:top w:val="none" w:sz="0" w:space="0" w:color="auto"/>
                        <w:left w:val="none" w:sz="0" w:space="0" w:color="auto"/>
                        <w:bottom w:val="none" w:sz="0" w:space="0" w:color="auto"/>
                        <w:right w:val="none" w:sz="0" w:space="0" w:color="auto"/>
                      </w:divBdr>
                    </w:div>
                  </w:divsChild>
                </w:div>
                <w:div w:id="1678968549">
                  <w:marLeft w:val="0"/>
                  <w:marRight w:val="0"/>
                  <w:marTop w:val="0"/>
                  <w:marBottom w:val="0"/>
                  <w:divBdr>
                    <w:top w:val="none" w:sz="0" w:space="0" w:color="auto"/>
                    <w:left w:val="none" w:sz="0" w:space="0" w:color="auto"/>
                    <w:bottom w:val="none" w:sz="0" w:space="0" w:color="auto"/>
                    <w:right w:val="none" w:sz="0" w:space="0" w:color="auto"/>
                  </w:divBdr>
                </w:div>
                <w:div w:id="626277041">
                  <w:marLeft w:val="0"/>
                  <w:marRight w:val="0"/>
                  <w:marTop w:val="0"/>
                  <w:marBottom w:val="300"/>
                  <w:divBdr>
                    <w:top w:val="none" w:sz="0" w:space="0" w:color="auto"/>
                    <w:left w:val="none" w:sz="0" w:space="0" w:color="auto"/>
                    <w:bottom w:val="none" w:sz="0" w:space="0" w:color="auto"/>
                    <w:right w:val="none" w:sz="0" w:space="0" w:color="auto"/>
                  </w:divBdr>
                  <w:divsChild>
                    <w:div w:id="154692693">
                      <w:marLeft w:val="0"/>
                      <w:marRight w:val="0"/>
                      <w:marTop w:val="0"/>
                      <w:marBottom w:val="0"/>
                      <w:divBdr>
                        <w:top w:val="none" w:sz="0" w:space="0" w:color="auto"/>
                        <w:left w:val="none" w:sz="0" w:space="0" w:color="auto"/>
                        <w:bottom w:val="none" w:sz="0" w:space="0" w:color="auto"/>
                        <w:right w:val="none" w:sz="0" w:space="0" w:color="auto"/>
                      </w:divBdr>
                    </w:div>
                  </w:divsChild>
                </w:div>
                <w:div w:id="729426811">
                  <w:marLeft w:val="0"/>
                  <w:marRight w:val="0"/>
                  <w:marTop w:val="0"/>
                  <w:marBottom w:val="300"/>
                  <w:divBdr>
                    <w:top w:val="none" w:sz="0" w:space="0" w:color="auto"/>
                    <w:left w:val="none" w:sz="0" w:space="0" w:color="auto"/>
                    <w:bottom w:val="none" w:sz="0" w:space="0" w:color="auto"/>
                    <w:right w:val="none" w:sz="0" w:space="0" w:color="auto"/>
                  </w:divBdr>
                  <w:divsChild>
                    <w:div w:id="1872723621">
                      <w:marLeft w:val="0"/>
                      <w:marRight w:val="0"/>
                      <w:marTop w:val="0"/>
                      <w:marBottom w:val="0"/>
                      <w:divBdr>
                        <w:top w:val="none" w:sz="0" w:space="0" w:color="auto"/>
                        <w:left w:val="none" w:sz="0" w:space="0" w:color="auto"/>
                        <w:bottom w:val="none" w:sz="0" w:space="0" w:color="auto"/>
                        <w:right w:val="none" w:sz="0" w:space="0" w:color="auto"/>
                      </w:divBdr>
                    </w:div>
                  </w:divsChild>
                </w:div>
                <w:div w:id="497964882">
                  <w:marLeft w:val="0"/>
                  <w:marRight w:val="0"/>
                  <w:marTop w:val="0"/>
                  <w:marBottom w:val="300"/>
                  <w:divBdr>
                    <w:top w:val="none" w:sz="0" w:space="0" w:color="auto"/>
                    <w:left w:val="none" w:sz="0" w:space="0" w:color="auto"/>
                    <w:bottom w:val="none" w:sz="0" w:space="0" w:color="auto"/>
                    <w:right w:val="none" w:sz="0" w:space="0" w:color="auto"/>
                  </w:divBdr>
                  <w:divsChild>
                    <w:div w:id="1017733688">
                      <w:marLeft w:val="0"/>
                      <w:marRight w:val="0"/>
                      <w:marTop w:val="0"/>
                      <w:marBottom w:val="0"/>
                      <w:divBdr>
                        <w:top w:val="none" w:sz="0" w:space="0" w:color="auto"/>
                        <w:left w:val="none" w:sz="0" w:space="0" w:color="auto"/>
                        <w:bottom w:val="none" w:sz="0" w:space="0" w:color="auto"/>
                        <w:right w:val="none" w:sz="0" w:space="0" w:color="auto"/>
                      </w:divBdr>
                    </w:div>
                  </w:divsChild>
                </w:div>
                <w:div w:id="1628857636">
                  <w:marLeft w:val="0"/>
                  <w:marRight w:val="0"/>
                  <w:marTop w:val="0"/>
                  <w:marBottom w:val="300"/>
                  <w:divBdr>
                    <w:top w:val="none" w:sz="0" w:space="0" w:color="auto"/>
                    <w:left w:val="none" w:sz="0" w:space="0" w:color="auto"/>
                    <w:bottom w:val="none" w:sz="0" w:space="0" w:color="auto"/>
                    <w:right w:val="none" w:sz="0" w:space="0" w:color="auto"/>
                  </w:divBdr>
                  <w:divsChild>
                    <w:div w:id="2066642154">
                      <w:marLeft w:val="0"/>
                      <w:marRight w:val="0"/>
                      <w:marTop w:val="0"/>
                      <w:marBottom w:val="0"/>
                      <w:divBdr>
                        <w:top w:val="none" w:sz="0" w:space="0" w:color="auto"/>
                        <w:left w:val="none" w:sz="0" w:space="0" w:color="auto"/>
                        <w:bottom w:val="none" w:sz="0" w:space="0" w:color="auto"/>
                        <w:right w:val="none" w:sz="0" w:space="0" w:color="auto"/>
                      </w:divBdr>
                    </w:div>
                  </w:divsChild>
                </w:div>
                <w:div w:id="1956984499">
                  <w:marLeft w:val="0"/>
                  <w:marRight w:val="0"/>
                  <w:marTop w:val="0"/>
                  <w:marBottom w:val="300"/>
                  <w:divBdr>
                    <w:top w:val="none" w:sz="0" w:space="0" w:color="auto"/>
                    <w:left w:val="none" w:sz="0" w:space="0" w:color="auto"/>
                    <w:bottom w:val="none" w:sz="0" w:space="0" w:color="auto"/>
                    <w:right w:val="none" w:sz="0" w:space="0" w:color="auto"/>
                  </w:divBdr>
                  <w:divsChild>
                    <w:div w:id="180629544">
                      <w:marLeft w:val="0"/>
                      <w:marRight w:val="0"/>
                      <w:marTop w:val="0"/>
                      <w:marBottom w:val="0"/>
                      <w:divBdr>
                        <w:top w:val="none" w:sz="0" w:space="0" w:color="auto"/>
                        <w:left w:val="none" w:sz="0" w:space="0" w:color="auto"/>
                        <w:bottom w:val="none" w:sz="0" w:space="0" w:color="auto"/>
                        <w:right w:val="none" w:sz="0" w:space="0" w:color="auto"/>
                      </w:divBdr>
                    </w:div>
                  </w:divsChild>
                </w:div>
                <w:div w:id="940066332">
                  <w:marLeft w:val="0"/>
                  <w:marRight w:val="0"/>
                  <w:marTop w:val="0"/>
                  <w:marBottom w:val="300"/>
                  <w:divBdr>
                    <w:top w:val="none" w:sz="0" w:space="0" w:color="auto"/>
                    <w:left w:val="none" w:sz="0" w:space="0" w:color="auto"/>
                    <w:bottom w:val="none" w:sz="0" w:space="0" w:color="auto"/>
                    <w:right w:val="none" w:sz="0" w:space="0" w:color="auto"/>
                  </w:divBdr>
                  <w:divsChild>
                    <w:div w:id="1469979588">
                      <w:marLeft w:val="0"/>
                      <w:marRight w:val="0"/>
                      <w:marTop w:val="0"/>
                      <w:marBottom w:val="0"/>
                      <w:divBdr>
                        <w:top w:val="none" w:sz="0" w:space="0" w:color="auto"/>
                        <w:left w:val="none" w:sz="0" w:space="0" w:color="auto"/>
                        <w:bottom w:val="none" w:sz="0" w:space="0" w:color="auto"/>
                        <w:right w:val="none" w:sz="0" w:space="0" w:color="auto"/>
                      </w:divBdr>
                    </w:div>
                  </w:divsChild>
                </w:div>
                <w:div w:id="1205679193">
                  <w:marLeft w:val="0"/>
                  <w:marRight w:val="0"/>
                  <w:marTop w:val="0"/>
                  <w:marBottom w:val="0"/>
                  <w:divBdr>
                    <w:top w:val="none" w:sz="0" w:space="0" w:color="auto"/>
                    <w:left w:val="none" w:sz="0" w:space="0" w:color="auto"/>
                    <w:bottom w:val="none" w:sz="0" w:space="0" w:color="auto"/>
                    <w:right w:val="none" w:sz="0" w:space="0" w:color="auto"/>
                  </w:divBdr>
                </w:div>
                <w:div w:id="1038162749">
                  <w:marLeft w:val="0"/>
                  <w:marRight w:val="0"/>
                  <w:marTop w:val="0"/>
                  <w:marBottom w:val="300"/>
                  <w:divBdr>
                    <w:top w:val="none" w:sz="0" w:space="0" w:color="auto"/>
                    <w:left w:val="none" w:sz="0" w:space="0" w:color="auto"/>
                    <w:bottom w:val="none" w:sz="0" w:space="0" w:color="auto"/>
                    <w:right w:val="none" w:sz="0" w:space="0" w:color="auto"/>
                  </w:divBdr>
                  <w:divsChild>
                    <w:div w:id="1517378268">
                      <w:marLeft w:val="0"/>
                      <w:marRight w:val="0"/>
                      <w:marTop w:val="0"/>
                      <w:marBottom w:val="0"/>
                      <w:divBdr>
                        <w:top w:val="none" w:sz="0" w:space="0" w:color="auto"/>
                        <w:left w:val="none" w:sz="0" w:space="0" w:color="auto"/>
                        <w:bottom w:val="none" w:sz="0" w:space="0" w:color="auto"/>
                        <w:right w:val="none" w:sz="0" w:space="0" w:color="auto"/>
                      </w:divBdr>
                    </w:div>
                  </w:divsChild>
                </w:div>
                <w:div w:id="1615283961">
                  <w:marLeft w:val="0"/>
                  <w:marRight w:val="0"/>
                  <w:marTop w:val="0"/>
                  <w:marBottom w:val="300"/>
                  <w:divBdr>
                    <w:top w:val="none" w:sz="0" w:space="0" w:color="auto"/>
                    <w:left w:val="none" w:sz="0" w:space="0" w:color="auto"/>
                    <w:bottom w:val="none" w:sz="0" w:space="0" w:color="auto"/>
                    <w:right w:val="none" w:sz="0" w:space="0" w:color="auto"/>
                  </w:divBdr>
                  <w:divsChild>
                    <w:div w:id="1693871191">
                      <w:marLeft w:val="0"/>
                      <w:marRight w:val="0"/>
                      <w:marTop w:val="0"/>
                      <w:marBottom w:val="0"/>
                      <w:divBdr>
                        <w:top w:val="none" w:sz="0" w:space="0" w:color="auto"/>
                        <w:left w:val="none" w:sz="0" w:space="0" w:color="auto"/>
                        <w:bottom w:val="none" w:sz="0" w:space="0" w:color="auto"/>
                        <w:right w:val="none" w:sz="0" w:space="0" w:color="auto"/>
                      </w:divBdr>
                    </w:div>
                  </w:divsChild>
                </w:div>
                <w:div w:id="1568569104">
                  <w:marLeft w:val="0"/>
                  <w:marRight w:val="0"/>
                  <w:marTop w:val="0"/>
                  <w:marBottom w:val="0"/>
                  <w:divBdr>
                    <w:top w:val="none" w:sz="0" w:space="0" w:color="auto"/>
                    <w:left w:val="none" w:sz="0" w:space="0" w:color="auto"/>
                    <w:bottom w:val="none" w:sz="0" w:space="0" w:color="auto"/>
                    <w:right w:val="none" w:sz="0" w:space="0" w:color="auto"/>
                  </w:divBdr>
                </w:div>
                <w:div w:id="303048767">
                  <w:marLeft w:val="0"/>
                  <w:marRight w:val="0"/>
                  <w:marTop w:val="0"/>
                  <w:marBottom w:val="300"/>
                  <w:divBdr>
                    <w:top w:val="none" w:sz="0" w:space="0" w:color="auto"/>
                    <w:left w:val="none" w:sz="0" w:space="0" w:color="auto"/>
                    <w:bottom w:val="none" w:sz="0" w:space="0" w:color="auto"/>
                    <w:right w:val="none" w:sz="0" w:space="0" w:color="auto"/>
                  </w:divBdr>
                  <w:divsChild>
                    <w:div w:id="1958678127">
                      <w:marLeft w:val="0"/>
                      <w:marRight w:val="0"/>
                      <w:marTop w:val="0"/>
                      <w:marBottom w:val="300"/>
                      <w:divBdr>
                        <w:top w:val="none" w:sz="0" w:space="0" w:color="auto"/>
                        <w:left w:val="none" w:sz="0" w:space="0" w:color="auto"/>
                        <w:bottom w:val="none" w:sz="0" w:space="0" w:color="auto"/>
                        <w:right w:val="none" w:sz="0" w:space="0" w:color="auto"/>
                      </w:divBdr>
                      <w:divsChild>
                        <w:div w:id="1330793046">
                          <w:marLeft w:val="0"/>
                          <w:marRight w:val="0"/>
                          <w:marTop w:val="0"/>
                          <w:marBottom w:val="0"/>
                          <w:divBdr>
                            <w:top w:val="none" w:sz="0" w:space="0" w:color="auto"/>
                            <w:left w:val="none" w:sz="0" w:space="0" w:color="auto"/>
                            <w:bottom w:val="none" w:sz="0" w:space="0" w:color="auto"/>
                            <w:right w:val="none" w:sz="0" w:space="0" w:color="auto"/>
                          </w:divBdr>
                        </w:div>
                      </w:divsChild>
                    </w:div>
                    <w:div w:id="17968832">
                      <w:marLeft w:val="0"/>
                      <w:marRight w:val="0"/>
                      <w:marTop w:val="0"/>
                      <w:marBottom w:val="0"/>
                      <w:divBdr>
                        <w:top w:val="none" w:sz="0" w:space="0" w:color="auto"/>
                        <w:left w:val="none" w:sz="0" w:space="0" w:color="auto"/>
                        <w:bottom w:val="none" w:sz="0" w:space="0" w:color="auto"/>
                        <w:right w:val="none" w:sz="0" w:space="0" w:color="auto"/>
                      </w:divBdr>
                      <w:divsChild>
                        <w:div w:id="13008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3469">
                  <w:marLeft w:val="0"/>
                  <w:marRight w:val="0"/>
                  <w:marTop w:val="0"/>
                  <w:marBottom w:val="300"/>
                  <w:divBdr>
                    <w:top w:val="none" w:sz="0" w:space="0" w:color="auto"/>
                    <w:left w:val="none" w:sz="0" w:space="0" w:color="auto"/>
                    <w:bottom w:val="none" w:sz="0" w:space="0" w:color="auto"/>
                    <w:right w:val="none" w:sz="0" w:space="0" w:color="auto"/>
                  </w:divBdr>
                  <w:divsChild>
                    <w:div w:id="209148004">
                      <w:marLeft w:val="0"/>
                      <w:marRight w:val="0"/>
                      <w:marTop w:val="0"/>
                      <w:marBottom w:val="300"/>
                      <w:divBdr>
                        <w:top w:val="none" w:sz="0" w:space="0" w:color="auto"/>
                        <w:left w:val="none" w:sz="0" w:space="0" w:color="auto"/>
                        <w:bottom w:val="none" w:sz="0" w:space="0" w:color="auto"/>
                        <w:right w:val="none" w:sz="0" w:space="0" w:color="auto"/>
                      </w:divBdr>
                      <w:divsChild>
                        <w:div w:id="474876435">
                          <w:marLeft w:val="0"/>
                          <w:marRight w:val="0"/>
                          <w:marTop w:val="0"/>
                          <w:marBottom w:val="0"/>
                          <w:divBdr>
                            <w:top w:val="none" w:sz="0" w:space="0" w:color="auto"/>
                            <w:left w:val="none" w:sz="0" w:space="0" w:color="auto"/>
                            <w:bottom w:val="none" w:sz="0" w:space="0" w:color="auto"/>
                            <w:right w:val="none" w:sz="0" w:space="0" w:color="auto"/>
                          </w:divBdr>
                        </w:div>
                      </w:divsChild>
                    </w:div>
                    <w:div w:id="51856973">
                      <w:marLeft w:val="0"/>
                      <w:marRight w:val="0"/>
                      <w:marTop w:val="0"/>
                      <w:marBottom w:val="300"/>
                      <w:divBdr>
                        <w:top w:val="none" w:sz="0" w:space="0" w:color="auto"/>
                        <w:left w:val="none" w:sz="0" w:space="0" w:color="auto"/>
                        <w:bottom w:val="none" w:sz="0" w:space="0" w:color="auto"/>
                        <w:right w:val="none" w:sz="0" w:space="0" w:color="auto"/>
                      </w:divBdr>
                      <w:divsChild>
                        <w:div w:id="144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9253">
                  <w:marLeft w:val="0"/>
                  <w:marRight w:val="0"/>
                  <w:marTop w:val="0"/>
                  <w:marBottom w:val="300"/>
                  <w:divBdr>
                    <w:top w:val="none" w:sz="0" w:space="0" w:color="auto"/>
                    <w:left w:val="none" w:sz="0" w:space="0" w:color="auto"/>
                    <w:bottom w:val="none" w:sz="0" w:space="0" w:color="auto"/>
                    <w:right w:val="none" w:sz="0" w:space="0" w:color="auto"/>
                  </w:divBdr>
                  <w:divsChild>
                    <w:div w:id="1884436620">
                      <w:marLeft w:val="0"/>
                      <w:marRight w:val="0"/>
                      <w:marTop w:val="0"/>
                      <w:marBottom w:val="0"/>
                      <w:divBdr>
                        <w:top w:val="none" w:sz="0" w:space="0" w:color="auto"/>
                        <w:left w:val="none" w:sz="0" w:space="0" w:color="auto"/>
                        <w:bottom w:val="none" w:sz="0" w:space="0" w:color="auto"/>
                        <w:right w:val="none" w:sz="0" w:space="0" w:color="auto"/>
                      </w:divBdr>
                      <w:divsChild>
                        <w:div w:id="6249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9505">
                  <w:marLeft w:val="0"/>
                  <w:marRight w:val="0"/>
                  <w:marTop w:val="0"/>
                  <w:marBottom w:val="300"/>
                  <w:divBdr>
                    <w:top w:val="none" w:sz="0" w:space="0" w:color="auto"/>
                    <w:left w:val="none" w:sz="0" w:space="0" w:color="auto"/>
                    <w:bottom w:val="none" w:sz="0" w:space="0" w:color="auto"/>
                    <w:right w:val="none" w:sz="0" w:space="0" w:color="auto"/>
                  </w:divBdr>
                  <w:divsChild>
                    <w:div w:id="176890149">
                      <w:marLeft w:val="0"/>
                      <w:marRight w:val="0"/>
                      <w:marTop w:val="0"/>
                      <w:marBottom w:val="300"/>
                      <w:divBdr>
                        <w:top w:val="none" w:sz="0" w:space="0" w:color="auto"/>
                        <w:left w:val="none" w:sz="0" w:space="0" w:color="auto"/>
                        <w:bottom w:val="none" w:sz="0" w:space="0" w:color="auto"/>
                        <w:right w:val="none" w:sz="0" w:space="0" w:color="auto"/>
                      </w:divBdr>
                      <w:divsChild>
                        <w:div w:id="100534459">
                          <w:marLeft w:val="0"/>
                          <w:marRight w:val="0"/>
                          <w:marTop w:val="0"/>
                          <w:marBottom w:val="0"/>
                          <w:divBdr>
                            <w:top w:val="none" w:sz="0" w:space="0" w:color="auto"/>
                            <w:left w:val="none" w:sz="0" w:space="0" w:color="auto"/>
                            <w:bottom w:val="none" w:sz="0" w:space="0" w:color="auto"/>
                            <w:right w:val="none" w:sz="0" w:space="0" w:color="auto"/>
                          </w:divBdr>
                        </w:div>
                      </w:divsChild>
                    </w:div>
                    <w:div w:id="2086565655">
                      <w:marLeft w:val="0"/>
                      <w:marRight w:val="0"/>
                      <w:marTop w:val="0"/>
                      <w:marBottom w:val="300"/>
                      <w:divBdr>
                        <w:top w:val="none" w:sz="0" w:space="0" w:color="auto"/>
                        <w:left w:val="none" w:sz="0" w:space="0" w:color="auto"/>
                        <w:bottom w:val="none" w:sz="0" w:space="0" w:color="auto"/>
                        <w:right w:val="none" w:sz="0" w:space="0" w:color="auto"/>
                      </w:divBdr>
                      <w:divsChild>
                        <w:div w:id="588318904">
                          <w:marLeft w:val="0"/>
                          <w:marRight w:val="0"/>
                          <w:marTop w:val="0"/>
                          <w:marBottom w:val="0"/>
                          <w:divBdr>
                            <w:top w:val="none" w:sz="0" w:space="0" w:color="auto"/>
                            <w:left w:val="none" w:sz="0" w:space="0" w:color="auto"/>
                            <w:bottom w:val="none" w:sz="0" w:space="0" w:color="auto"/>
                            <w:right w:val="none" w:sz="0" w:space="0" w:color="auto"/>
                          </w:divBdr>
                        </w:div>
                      </w:divsChild>
                    </w:div>
                    <w:div w:id="443308455">
                      <w:marLeft w:val="0"/>
                      <w:marRight w:val="0"/>
                      <w:marTop w:val="0"/>
                      <w:marBottom w:val="300"/>
                      <w:divBdr>
                        <w:top w:val="none" w:sz="0" w:space="0" w:color="auto"/>
                        <w:left w:val="none" w:sz="0" w:space="0" w:color="auto"/>
                        <w:bottom w:val="none" w:sz="0" w:space="0" w:color="auto"/>
                        <w:right w:val="none" w:sz="0" w:space="0" w:color="auto"/>
                      </w:divBdr>
                      <w:divsChild>
                        <w:div w:id="16251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4227">
                  <w:marLeft w:val="0"/>
                  <w:marRight w:val="0"/>
                  <w:marTop w:val="0"/>
                  <w:marBottom w:val="300"/>
                  <w:divBdr>
                    <w:top w:val="none" w:sz="0" w:space="0" w:color="auto"/>
                    <w:left w:val="none" w:sz="0" w:space="0" w:color="auto"/>
                    <w:bottom w:val="none" w:sz="0" w:space="0" w:color="auto"/>
                    <w:right w:val="none" w:sz="0" w:space="0" w:color="auto"/>
                  </w:divBdr>
                  <w:divsChild>
                    <w:div w:id="445151976">
                      <w:marLeft w:val="0"/>
                      <w:marRight w:val="0"/>
                      <w:marTop w:val="0"/>
                      <w:marBottom w:val="0"/>
                      <w:divBdr>
                        <w:top w:val="none" w:sz="0" w:space="0" w:color="auto"/>
                        <w:left w:val="none" w:sz="0" w:space="0" w:color="auto"/>
                        <w:bottom w:val="none" w:sz="0" w:space="0" w:color="auto"/>
                        <w:right w:val="none" w:sz="0" w:space="0" w:color="auto"/>
                      </w:divBdr>
                    </w:div>
                  </w:divsChild>
                </w:div>
                <w:div w:id="1607273395">
                  <w:marLeft w:val="0"/>
                  <w:marRight w:val="0"/>
                  <w:marTop w:val="0"/>
                  <w:marBottom w:val="0"/>
                  <w:divBdr>
                    <w:top w:val="none" w:sz="0" w:space="0" w:color="auto"/>
                    <w:left w:val="none" w:sz="0" w:space="0" w:color="auto"/>
                    <w:bottom w:val="none" w:sz="0" w:space="0" w:color="auto"/>
                    <w:right w:val="none" w:sz="0" w:space="0" w:color="auto"/>
                  </w:divBdr>
                </w:div>
                <w:div w:id="92752848">
                  <w:marLeft w:val="0"/>
                  <w:marRight w:val="0"/>
                  <w:marTop w:val="0"/>
                  <w:marBottom w:val="300"/>
                  <w:divBdr>
                    <w:top w:val="none" w:sz="0" w:space="0" w:color="auto"/>
                    <w:left w:val="none" w:sz="0" w:space="0" w:color="auto"/>
                    <w:bottom w:val="none" w:sz="0" w:space="0" w:color="auto"/>
                    <w:right w:val="none" w:sz="0" w:space="0" w:color="auto"/>
                  </w:divBdr>
                  <w:divsChild>
                    <w:div w:id="1571888487">
                      <w:marLeft w:val="0"/>
                      <w:marRight w:val="0"/>
                      <w:marTop w:val="0"/>
                      <w:marBottom w:val="0"/>
                      <w:divBdr>
                        <w:top w:val="none" w:sz="0" w:space="0" w:color="auto"/>
                        <w:left w:val="none" w:sz="0" w:space="0" w:color="auto"/>
                        <w:bottom w:val="none" w:sz="0" w:space="0" w:color="auto"/>
                        <w:right w:val="none" w:sz="0" w:space="0" w:color="auto"/>
                      </w:divBdr>
                    </w:div>
                  </w:divsChild>
                </w:div>
                <w:div w:id="1987511713">
                  <w:marLeft w:val="0"/>
                  <w:marRight w:val="0"/>
                  <w:marTop w:val="0"/>
                  <w:marBottom w:val="300"/>
                  <w:divBdr>
                    <w:top w:val="none" w:sz="0" w:space="0" w:color="auto"/>
                    <w:left w:val="none" w:sz="0" w:space="0" w:color="auto"/>
                    <w:bottom w:val="none" w:sz="0" w:space="0" w:color="auto"/>
                    <w:right w:val="none" w:sz="0" w:space="0" w:color="auto"/>
                  </w:divBdr>
                  <w:divsChild>
                    <w:div w:id="360017050">
                      <w:marLeft w:val="0"/>
                      <w:marRight w:val="0"/>
                      <w:marTop w:val="0"/>
                      <w:marBottom w:val="0"/>
                      <w:divBdr>
                        <w:top w:val="none" w:sz="0" w:space="0" w:color="auto"/>
                        <w:left w:val="none" w:sz="0" w:space="0" w:color="auto"/>
                        <w:bottom w:val="none" w:sz="0" w:space="0" w:color="auto"/>
                        <w:right w:val="none" w:sz="0" w:space="0" w:color="auto"/>
                      </w:divBdr>
                    </w:div>
                  </w:divsChild>
                </w:div>
                <w:div w:id="1878152986">
                  <w:marLeft w:val="0"/>
                  <w:marRight w:val="0"/>
                  <w:marTop w:val="0"/>
                  <w:marBottom w:val="300"/>
                  <w:divBdr>
                    <w:top w:val="none" w:sz="0" w:space="0" w:color="auto"/>
                    <w:left w:val="none" w:sz="0" w:space="0" w:color="auto"/>
                    <w:bottom w:val="none" w:sz="0" w:space="0" w:color="auto"/>
                    <w:right w:val="none" w:sz="0" w:space="0" w:color="auto"/>
                  </w:divBdr>
                  <w:divsChild>
                    <w:div w:id="1169180450">
                      <w:marLeft w:val="0"/>
                      <w:marRight w:val="0"/>
                      <w:marTop w:val="0"/>
                      <w:marBottom w:val="0"/>
                      <w:divBdr>
                        <w:top w:val="none" w:sz="0" w:space="0" w:color="auto"/>
                        <w:left w:val="none" w:sz="0" w:space="0" w:color="auto"/>
                        <w:bottom w:val="none" w:sz="0" w:space="0" w:color="auto"/>
                        <w:right w:val="none" w:sz="0" w:space="0" w:color="auto"/>
                      </w:divBdr>
                    </w:div>
                  </w:divsChild>
                </w:div>
                <w:div w:id="7674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servicejobs.service.gov.uk/csr/jpreview.cgi" TargetMode="External"/><Relationship Id="rId13" Type="http://schemas.openxmlformats.org/officeDocument/2006/relationships/hyperlink" Target="https://www.cps.gov.uk/careers/prosecutor" TargetMode="External"/><Relationship Id="rId18" Type="http://schemas.openxmlformats.org/officeDocument/2006/relationships/hyperlink" Target="https://eur02.safelinks.protection.outlook.com/?url=https%3A%2F%2Fwww.civil-service-careers.gov.uk%2Fartificial-intelligence-and-recruitment%2F&amp;data=05%7C02%7CErin.Harrison-Jones%40cps.gov.uk%7C25d89a9f0ad04be84c5f08ddbf8820f9%7C00dd0d1dd7e64338ac51565339c7088c%7C0%7C0%7C638877313576298360%7CUnknown%7CTWFpbGZsb3d8eyJFbXB0eU1hcGkiOnRydWUsIlYiOiIwLjAuMDAwMCIsIlAiOiJXaW4zMiIsIkFOIjoiTWFpbCIsIldUIjoyfQ%3D%3D%7C0%7C%7C%7C&amp;sdata=F%2F2saH4HDYLkM7fjAsjvXD9oEsV%2BZC8l2oknbPjm%2FLQ%3D&amp;reserved=0" TargetMode="External"/><Relationship Id="rId26" Type="http://schemas.openxmlformats.org/officeDocument/2006/relationships/hyperlink" Target="https://www.gov.uk/government/publications/civil-service-people-plan-2024-2027/civil-service-people-plan-2024-2027-html" TargetMode="External"/><Relationship Id="rId3" Type="http://schemas.openxmlformats.org/officeDocument/2006/relationships/settings" Target="settings.xml"/><Relationship Id="rId21" Type="http://schemas.openxmlformats.org/officeDocument/2006/relationships/hyperlink" Target="https://www.gov.uk/government/publications/government-baseline-personnel-security-standard" TargetMode="External"/><Relationship Id="rId7" Type="http://schemas.openxmlformats.org/officeDocument/2006/relationships/hyperlink" Target="https://www.civilservicepensionscheme.org.uk/joining-the-pension-scheme/benefits-of-the-pension-scheme/" TargetMode="External"/><Relationship Id="rId12" Type="http://schemas.openxmlformats.org/officeDocument/2006/relationships/hyperlink" Target="https://www.civilservicejobs.service.gov.uk/csr/jpreview.cgi" TargetMode="External"/><Relationship Id="rId17" Type="http://schemas.openxmlformats.org/officeDocument/2006/relationships/hyperlink" Target="https://www.cps.gov.uk/cy/ynglyn-gwasanaeth-erlyn-y-goron" TargetMode="External"/><Relationship Id="rId25" Type="http://schemas.openxmlformats.org/officeDocument/2006/relationships/hyperlink" Target="https://civilservicecommission.independent.gov.uk/recruitment/recruitment-principles/" TargetMode="External"/><Relationship Id="rId2" Type="http://schemas.openxmlformats.org/officeDocument/2006/relationships/styles" Target="styles.xml"/><Relationship Id="rId16" Type="http://schemas.openxmlformats.org/officeDocument/2006/relationships/hyperlink" Target="https://www.civil-service-careers.gov.uk/behaviours/" TargetMode="External"/><Relationship Id="rId20" Type="http://schemas.openxmlformats.org/officeDocument/2006/relationships/hyperlink" Target="https://civilservicecommission.independent.gov.uk/recruitm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ivilservicejobs.service.gov.uk/csr/jpreview.cgi" TargetMode="External"/><Relationship Id="rId11" Type="http://schemas.openxmlformats.org/officeDocument/2006/relationships/hyperlink" Target="https://www.civilservicejobs.service.gov.uk/csr/jpreview.cgi" TargetMode="External"/><Relationship Id="rId24" Type="http://schemas.openxmlformats.org/officeDocument/2006/relationships/hyperlink" Target="http://civilservicecommission.independent.gov.uk/code/" TargetMode="External"/><Relationship Id="rId5" Type="http://schemas.openxmlformats.org/officeDocument/2006/relationships/image" Target="media/image1.jpeg"/><Relationship Id="rId15" Type="http://schemas.openxmlformats.org/officeDocument/2006/relationships/hyperlink" Target="https://www.gov.uk/government/publications/success-profiles.cy" TargetMode="External"/><Relationship Id="rId23" Type="http://schemas.openxmlformats.org/officeDocument/2006/relationships/hyperlink" Target="https://www.gov.uk/government/publications/nationality-rules" TargetMode="External"/><Relationship Id="rId28" Type="http://schemas.openxmlformats.org/officeDocument/2006/relationships/hyperlink" Target="https://www.gov.uk/government/news/making-the-civil-service-a-great-place-to-work-for-veterans" TargetMode="External"/><Relationship Id="rId10" Type="http://schemas.openxmlformats.org/officeDocument/2006/relationships/hyperlink" Target="https://www.civilservicejobs.service.gov.uk/csr/jpreview.cgi" TargetMode="External"/><Relationship Id="rId19" Type="http://schemas.openxmlformats.org/officeDocument/2006/relationships/hyperlink" Target="https://civilservicecommission.independent.gov.uk/recruitment/recruitment-complaints/" TargetMode="External"/><Relationship Id="rId4" Type="http://schemas.openxmlformats.org/officeDocument/2006/relationships/webSettings" Target="webSettings.xml"/><Relationship Id="rId9" Type="http://schemas.openxmlformats.org/officeDocument/2006/relationships/hyperlink" Target="https://www.civilservicejobs.service.gov.uk/csr/jpreview.cgi" TargetMode="External"/><Relationship Id="rId14" Type="http://schemas.openxmlformats.org/officeDocument/2006/relationships/hyperlink" Target="https://www.civilservicepensionscheme.org.uk/joining-the-pension-scheme/benefits-of-the-pension-scheme/" TargetMode="External"/><Relationship Id="rId22" Type="http://schemas.openxmlformats.org/officeDocument/2006/relationships/hyperlink" Target="https://www.gov.uk/settled-status-eu-citizens-families" TargetMode="External"/><Relationship Id="rId27" Type="http://schemas.openxmlformats.org/officeDocument/2006/relationships/hyperlink" Target="https://www.gov.uk/government/publications/civil-service-diversity-and-inclusion-strategy-2022-to-202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85ac209-13ab-4601-a65f-e07a1b161438}" enabled="1" method="Standard" siteId="{cd6282b3-8a1b-40f0-9992-593dec57dd1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3650</Words>
  <Characters>20809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Harrison-Jones</dc:creator>
  <cp:keywords/>
  <dc:description/>
  <cp:lastModifiedBy>Nicola Kettle</cp:lastModifiedBy>
  <cp:revision>2</cp:revision>
  <dcterms:created xsi:type="dcterms:W3CDTF">2025-09-08T12:38:00Z</dcterms:created>
  <dcterms:modified xsi:type="dcterms:W3CDTF">2025-09-08T12:38:00Z</dcterms:modified>
</cp:coreProperties>
</file>